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919E" w14:textId="77777777" w:rsidR="00E7390B" w:rsidRPr="00E7390B" w:rsidRDefault="00E7390B" w:rsidP="00E7390B">
      <w:pPr>
        <w:pStyle w:val="Default"/>
        <w:ind w:left="1134"/>
        <w:rPr>
          <w:sz w:val="20"/>
          <w:szCs w:val="20"/>
          <w:lang w:val="es-AR"/>
        </w:rPr>
      </w:pPr>
    </w:p>
    <w:p w14:paraId="4E5741A6" w14:textId="77777777" w:rsidR="00E7390B" w:rsidRPr="00E7390B" w:rsidRDefault="00E7390B" w:rsidP="00E7390B">
      <w:pPr>
        <w:pStyle w:val="IFXTittle2"/>
        <w:ind w:left="425" w:hanging="425"/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</w:pPr>
      <w:r w:rsidRPr="00E7390B"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  <w:t>DESCRIPCIÓN DE LA SOLUCIÓN</w:t>
      </w:r>
    </w:p>
    <w:p w14:paraId="457DB5F6" w14:textId="3A291FEC" w:rsidR="0051352F" w:rsidRDefault="00E7390B" w:rsidP="00D209F8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E7390B">
        <w:rPr>
          <w:rFonts w:ascii="Verdana" w:hAnsi="Verdana"/>
          <w:sz w:val="20"/>
          <w:szCs w:val="20"/>
          <w:lang w:eastAsia="es-CO"/>
        </w:rPr>
        <w:t xml:space="preserve">A </w:t>
      </w:r>
      <w:r w:rsidR="00CF791C" w:rsidRPr="00E7390B">
        <w:rPr>
          <w:rFonts w:ascii="Verdana" w:hAnsi="Verdana"/>
          <w:sz w:val="20"/>
          <w:szCs w:val="20"/>
          <w:lang w:eastAsia="es-CO"/>
        </w:rPr>
        <w:t>continuación,</w:t>
      </w:r>
      <w:r w:rsidRPr="00E7390B">
        <w:rPr>
          <w:rFonts w:ascii="Verdana" w:hAnsi="Verdana"/>
          <w:sz w:val="20"/>
          <w:szCs w:val="20"/>
          <w:lang w:eastAsia="es-CO"/>
        </w:rPr>
        <w:t xml:space="preserve"> se describe las características del servicio para</w:t>
      </w:r>
      <w:r w:rsidR="00A54AC4">
        <w:rPr>
          <w:rFonts w:ascii="Verdana" w:hAnsi="Verdana"/>
          <w:sz w:val="20"/>
          <w:szCs w:val="20"/>
          <w:lang w:eastAsia="es-CO"/>
        </w:rPr>
        <w:t xml:space="preserve"> el </w:t>
      </w:r>
      <w:r w:rsidR="00373B9D">
        <w:rPr>
          <w:rFonts w:ascii="Verdana" w:hAnsi="Verdana"/>
          <w:sz w:val="20"/>
          <w:szCs w:val="20"/>
          <w:lang w:eastAsia="es-CO"/>
        </w:rPr>
        <w:t>cliente.</w:t>
      </w:r>
    </w:p>
    <w:p w14:paraId="7F9CA432" w14:textId="58D14059" w:rsidR="00E7390B" w:rsidRDefault="00E7390B" w:rsidP="00014764">
      <w:pPr>
        <w:pStyle w:val="Prrafodelista"/>
        <w:numPr>
          <w:ilvl w:val="0"/>
          <w:numId w:val="5"/>
        </w:numPr>
        <w:jc w:val="both"/>
        <w:rPr>
          <w:rFonts w:ascii="Verdana" w:hAnsi="Verdana" w:cs="Arial"/>
          <w:b/>
          <w:sz w:val="20"/>
          <w:szCs w:val="20"/>
        </w:rPr>
      </w:pPr>
      <w:r w:rsidRPr="00014764">
        <w:rPr>
          <w:rFonts w:ascii="Verdana" w:hAnsi="Verdana" w:cs="Arial"/>
          <w:b/>
          <w:sz w:val="20"/>
          <w:szCs w:val="20"/>
        </w:rPr>
        <w:t>Canal de Internet</w:t>
      </w:r>
      <w:r w:rsidR="007A75BC">
        <w:rPr>
          <w:rFonts w:ascii="Verdana" w:hAnsi="Verdana" w:cs="Arial"/>
          <w:b/>
          <w:sz w:val="20"/>
          <w:szCs w:val="20"/>
        </w:rPr>
        <w:t xml:space="preserve"> </w:t>
      </w:r>
    </w:p>
    <w:p w14:paraId="117CE1E2" w14:textId="77777777" w:rsidR="00014764" w:rsidRPr="00014764" w:rsidRDefault="00014764" w:rsidP="00014764">
      <w:pPr>
        <w:pStyle w:val="Prrafodelista"/>
        <w:ind w:left="360"/>
        <w:jc w:val="both"/>
        <w:rPr>
          <w:rFonts w:ascii="Verdana" w:hAnsi="Verdana" w:cs="Arial"/>
          <w:b/>
          <w:sz w:val="20"/>
          <w:szCs w:val="20"/>
        </w:rPr>
      </w:pPr>
    </w:p>
    <w:p w14:paraId="6A4277BD" w14:textId="77777777" w:rsidR="00E7390B" w:rsidRPr="00E7390B" w:rsidRDefault="00E7390B" w:rsidP="0096792A">
      <w:pPr>
        <w:pStyle w:val="Prrafodelista"/>
        <w:numPr>
          <w:ilvl w:val="0"/>
          <w:numId w:val="5"/>
        </w:numPr>
        <w:ind w:left="1134"/>
        <w:rPr>
          <w:rFonts w:ascii="Verdana" w:hAnsi="Verdana" w:cs="Arial"/>
          <w:sz w:val="20"/>
          <w:szCs w:val="20"/>
        </w:rPr>
      </w:pPr>
      <w:r w:rsidRPr="00E7390B">
        <w:rPr>
          <w:rFonts w:ascii="Verdana" w:hAnsi="Verdana" w:cs="Arial"/>
          <w:sz w:val="20"/>
          <w:szCs w:val="20"/>
        </w:rPr>
        <w:t xml:space="preserve">Sin </w:t>
      </w:r>
      <w:proofErr w:type="spellStart"/>
      <w:r w:rsidRPr="00E7390B">
        <w:rPr>
          <w:rFonts w:ascii="Verdana" w:hAnsi="Verdana" w:cs="Arial"/>
          <w:sz w:val="20"/>
          <w:szCs w:val="20"/>
        </w:rPr>
        <w:t>Re-uso</w:t>
      </w:r>
      <w:proofErr w:type="spellEnd"/>
      <w:r w:rsidRPr="00E7390B">
        <w:rPr>
          <w:rFonts w:ascii="Verdana" w:hAnsi="Verdana" w:cs="Arial"/>
          <w:sz w:val="20"/>
          <w:szCs w:val="20"/>
        </w:rPr>
        <w:t xml:space="preserve"> (1:1), velocidad simétrica (subida/bajada)</w:t>
      </w:r>
    </w:p>
    <w:p w14:paraId="12F882DA" w14:textId="77777777" w:rsidR="00E7390B" w:rsidRPr="00E7390B" w:rsidRDefault="00E7390B" w:rsidP="0096792A">
      <w:pPr>
        <w:pStyle w:val="Prrafodelista"/>
        <w:numPr>
          <w:ilvl w:val="0"/>
          <w:numId w:val="5"/>
        </w:numPr>
        <w:spacing w:after="0" w:line="240" w:lineRule="auto"/>
        <w:ind w:left="1134"/>
        <w:jc w:val="both"/>
        <w:rPr>
          <w:rFonts w:ascii="Verdana" w:hAnsi="Verdana" w:cs="Arial"/>
          <w:noProof/>
          <w:sz w:val="20"/>
          <w:szCs w:val="20"/>
          <w:lang w:val="es-AR" w:eastAsia="es-AR"/>
        </w:rPr>
      </w:pPr>
      <w:r w:rsidRPr="00E7390B">
        <w:rPr>
          <w:rFonts w:ascii="Verdana" w:hAnsi="Verdana" w:cs="Arial"/>
          <w:sz w:val="20"/>
          <w:szCs w:val="20"/>
        </w:rPr>
        <w:t>Igual ancho de banda nacional</w:t>
      </w:r>
      <w:r w:rsidRPr="00E7390B">
        <w:rPr>
          <w:rFonts w:ascii="Verdana" w:hAnsi="Verdana" w:cs="Arial"/>
          <w:noProof/>
          <w:sz w:val="20"/>
          <w:szCs w:val="20"/>
          <w:lang w:val="es-AR" w:eastAsia="es-AR"/>
        </w:rPr>
        <w:t>/internacional</w:t>
      </w:r>
    </w:p>
    <w:p w14:paraId="62C09BF7" w14:textId="78145CAA" w:rsidR="00E7390B" w:rsidRDefault="00E7390B" w:rsidP="0096792A">
      <w:pPr>
        <w:pStyle w:val="Prrafodelista"/>
        <w:numPr>
          <w:ilvl w:val="0"/>
          <w:numId w:val="5"/>
        </w:numPr>
        <w:ind w:left="1134"/>
        <w:rPr>
          <w:rFonts w:ascii="Verdana" w:hAnsi="Verdana" w:cs="Arial"/>
          <w:noProof/>
          <w:sz w:val="20"/>
          <w:szCs w:val="20"/>
          <w:lang w:val="es-AR" w:eastAsia="es-AR"/>
        </w:rPr>
      </w:pPr>
      <w:r w:rsidRPr="00E7390B">
        <w:rPr>
          <w:rFonts w:ascii="Verdana" w:hAnsi="Verdana" w:cs="Arial"/>
          <w:noProof/>
          <w:sz w:val="20"/>
          <w:szCs w:val="20"/>
          <w:lang w:val="es-AR" w:eastAsia="es-AR"/>
        </w:rPr>
        <w:t>Se entrega en Interfaz Ethernet Eléctrica (RJ45)</w:t>
      </w:r>
    </w:p>
    <w:p w14:paraId="122C4A78" w14:textId="77777777" w:rsidR="00E7390B" w:rsidRPr="00E7390B" w:rsidRDefault="00E7390B" w:rsidP="0096792A">
      <w:pPr>
        <w:pStyle w:val="Prrafodelista"/>
        <w:numPr>
          <w:ilvl w:val="0"/>
          <w:numId w:val="5"/>
        </w:numPr>
        <w:ind w:left="1134"/>
        <w:rPr>
          <w:rFonts w:ascii="Verdana" w:hAnsi="Verdana" w:cs="Arial"/>
          <w:noProof/>
          <w:sz w:val="20"/>
          <w:szCs w:val="20"/>
          <w:lang w:val="es-AR" w:eastAsia="es-AR"/>
        </w:rPr>
      </w:pPr>
      <w:r w:rsidRPr="00E7390B">
        <w:rPr>
          <w:rFonts w:ascii="Verdana" w:hAnsi="Verdana" w:cs="Arial"/>
          <w:noProof/>
          <w:sz w:val="20"/>
          <w:szCs w:val="20"/>
          <w:lang w:val="es-AR" w:eastAsia="es-AR"/>
        </w:rPr>
        <w:t>Monitoreo y consulta por medio de interfaz web</w:t>
      </w:r>
    </w:p>
    <w:p w14:paraId="41877613" w14:textId="2486D7CF" w:rsidR="007A75BC" w:rsidRPr="007A75BC" w:rsidRDefault="007C406C" w:rsidP="007A75BC">
      <w:pPr>
        <w:pStyle w:val="Prrafodelista"/>
        <w:numPr>
          <w:ilvl w:val="0"/>
          <w:numId w:val="5"/>
        </w:numPr>
        <w:ind w:left="1134"/>
        <w:rPr>
          <w:rFonts w:ascii="Verdana" w:hAnsi="Verdana" w:cs="Arial"/>
          <w:noProof/>
          <w:sz w:val="20"/>
          <w:szCs w:val="20"/>
          <w:lang w:val="es-AR" w:eastAsia="es-AR"/>
        </w:rPr>
      </w:pPr>
      <w:r>
        <w:rPr>
          <w:rFonts w:ascii="Verdana" w:hAnsi="Verdana"/>
          <w:sz w:val="20"/>
          <w:szCs w:val="20"/>
        </w:rPr>
        <w:t>De acuerdo con el requerimiento del cliente, e</w:t>
      </w:r>
      <w:r w:rsidR="00E7390B" w:rsidRPr="00E7390B">
        <w:rPr>
          <w:rFonts w:ascii="Verdana" w:hAnsi="Verdana"/>
          <w:sz w:val="20"/>
          <w:szCs w:val="20"/>
        </w:rPr>
        <w:t>l servicio incluye</w:t>
      </w:r>
      <w:r w:rsidR="007774A8">
        <w:rPr>
          <w:rFonts w:ascii="Verdana" w:hAnsi="Verdana"/>
          <w:sz w:val="20"/>
          <w:szCs w:val="20"/>
        </w:rPr>
        <w:t xml:space="preserve"> la asignación de </w:t>
      </w:r>
      <w:r w:rsidR="006302DF">
        <w:rPr>
          <w:rFonts w:ascii="Verdana" w:hAnsi="Verdana"/>
          <w:sz w:val="20"/>
          <w:szCs w:val="20"/>
        </w:rPr>
        <w:t xml:space="preserve">1(una) dirección IP </w:t>
      </w:r>
      <w:r w:rsidR="007A75BC">
        <w:rPr>
          <w:rFonts w:ascii="Verdana" w:hAnsi="Verdana"/>
          <w:sz w:val="20"/>
          <w:szCs w:val="20"/>
        </w:rPr>
        <w:t xml:space="preserve">pública para internet </w:t>
      </w:r>
      <w:r w:rsidR="006302DF">
        <w:rPr>
          <w:rFonts w:ascii="Verdana" w:hAnsi="Verdana"/>
          <w:sz w:val="20"/>
          <w:szCs w:val="20"/>
        </w:rPr>
        <w:t>por enlace</w:t>
      </w:r>
      <w:r w:rsidR="007A75BC">
        <w:rPr>
          <w:rFonts w:ascii="Verdana" w:hAnsi="Verdana"/>
          <w:sz w:val="20"/>
          <w:szCs w:val="20"/>
        </w:rPr>
        <w:t xml:space="preserve"> o circuito lógico.</w:t>
      </w:r>
    </w:p>
    <w:tbl>
      <w:tblPr>
        <w:tblW w:w="7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128"/>
        <w:gridCol w:w="940"/>
        <w:gridCol w:w="700"/>
        <w:gridCol w:w="1000"/>
      </w:tblGrid>
      <w:tr w:rsidR="00331592" w:rsidRPr="00331592" w14:paraId="45BE3EF5" w14:textId="77777777" w:rsidTr="00331592">
        <w:trPr>
          <w:trHeight w:val="510"/>
        </w:trPr>
        <w:tc>
          <w:tcPr>
            <w:tcW w:w="3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13850593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DIRECCION de instalación </w:t>
            </w:r>
          </w:p>
        </w:tc>
        <w:tc>
          <w:tcPr>
            <w:tcW w:w="112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71338D13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CAPACIDAD (Mbps)</w:t>
            </w:r>
          </w:p>
        </w:tc>
        <w:tc>
          <w:tcPr>
            <w:tcW w:w="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6BD81BEF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TIPO DE ENLACE 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5CB481FB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PPAL / BCKP </w:t>
            </w:r>
          </w:p>
        </w:tc>
        <w:tc>
          <w:tcPr>
            <w:tcW w:w="10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13EB523A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MEDIO </w:t>
            </w:r>
          </w:p>
        </w:tc>
      </w:tr>
      <w:tr w:rsidR="00331592" w:rsidRPr="00331592" w14:paraId="2B5300EC" w14:textId="77777777" w:rsidTr="0033159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2E820636" w14:textId="77777777" w:rsidR="00331592" w:rsidRPr="00331592" w:rsidRDefault="00331592" w:rsidP="003315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Ricardo J. Alfaro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D350ADA" w14:textId="77777777" w:rsidR="00331592" w:rsidRPr="00331592" w:rsidRDefault="00331592" w:rsidP="0033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115 Mbps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786AE0CD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PIP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373F1920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PPAL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0AB3B5D2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FIBRA </w:t>
            </w:r>
          </w:p>
        </w:tc>
      </w:tr>
      <w:tr w:rsidR="00331592" w:rsidRPr="00331592" w14:paraId="27931A01" w14:textId="77777777" w:rsidTr="0033159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2A572A17" w14:textId="77777777" w:rsidR="00331592" w:rsidRPr="00331592" w:rsidRDefault="00331592" w:rsidP="003315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Sucursal Calle 50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CF66B5A" w14:textId="77777777" w:rsidR="00331592" w:rsidRPr="00331592" w:rsidRDefault="00331592" w:rsidP="0033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30 Mbps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2DCCC50D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PIP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23B0442A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PPAL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3C33BAD4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FIBRA </w:t>
            </w:r>
          </w:p>
        </w:tc>
      </w:tr>
      <w:tr w:rsidR="00331592" w:rsidRPr="00331592" w14:paraId="1B360F08" w14:textId="77777777" w:rsidTr="0033159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51595AAD" w14:textId="77777777" w:rsidR="00331592" w:rsidRPr="00331592" w:rsidRDefault="00331592" w:rsidP="003315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Sucursal CDE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BF86F2B" w14:textId="77777777" w:rsidR="00331592" w:rsidRPr="00331592" w:rsidRDefault="00331592" w:rsidP="0033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105 Mbps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5366B705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PIP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26882D29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PPAL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5139386A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FIBRA </w:t>
            </w:r>
          </w:p>
        </w:tc>
      </w:tr>
      <w:tr w:rsidR="00331592" w:rsidRPr="00331592" w14:paraId="5E269F54" w14:textId="77777777" w:rsidTr="0033159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B06C41F" w14:textId="77777777" w:rsidR="00331592" w:rsidRPr="00331592" w:rsidRDefault="00331592" w:rsidP="003315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Sucursal </w:t>
            </w:r>
            <w:proofErr w:type="spellStart"/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Acura</w:t>
            </w:r>
            <w:proofErr w:type="spellEnd"/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5D9EA949" w14:textId="77777777" w:rsidR="00331592" w:rsidRPr="00331592" w:rsidRDefault="00331592" w:rsidP="0033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15 Mbps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36072E9D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PIP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C94008C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PPAL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4E5C796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FIBRA </w:t>
            </w:r>
          </w:p>
        </w:tc>
      </w:tr>
      <w:tr w:rsidR="00331592" w:rsidRPr="00331592" w14:paraId="45C67A61" w14:textId="77777777" w:rsidTr="0033159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0ABB518E" w14:textId="77777777" w:rsidR="00331592" w:rsidRPr="00331592" w:rsidRDefault="00331592" w:rsidP="003315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Sucursal David </w:t>
            </w:r>
            <w:proofErr w:type="spellStart"/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Chiriqui</w:t>
            </w:r>
            <w:proofErr w:type="spellEnd"/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F34679D" w14:textId="77777777" w:rsidR="00331592" w:rsidRPr="00331592" w:rsidRDefault="00331592" w:rsidP="0033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50 Mbps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15179618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PIP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4E5E2B2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PPAL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236A78C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FIBRA </w:t>
            </w:r>
          </w:p>
        </w:tc>
      </w:tr>
      <w:tr w:rsidR="00331592" w:rsidRPr="00331592" w14:paraId="097FBAC4" w14:textId="77777777" w:rsidTr="0033159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A51B0E1" w14:textId="77777777" w:rsidR="00331592" w:rsidRPr="00331592" w:rsidRDefault="00331592" w:rsidP="003315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Sucursal Chorrea Plaza Victoria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5AFB992E" w14:textId="77777777" w:rsidR="00331592" w:rsidRPr="00331592" w:rsidRDefault="00331592" w:rsidP="0033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35 Mbps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3607D9A3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PIP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635135D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PPAL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1D34B13A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FIBRA </w:t>
            </w:r>
          </w:p>
        </w:tc>
      </w:tr>
      <w:tr w:rsidR="00331592" w:rsidRPr="00331592" w14:paraId="4BBC076E" w14:textId="77777777" w:rsidTr="0033159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042CA9A1" w14:textId="77777777" w:rsidR="00331592" w:rsidRPr="00331592" w:rsidRDefault="00331592" w:rsidP="003315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Centro </w:t>
            </w:r>
            <w:proofErr w:type="spellStart"/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Logistico</w:t>
            </w:r>
            <w:proofErr w:type="spellEnd"/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Llano Bonito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0743059" w14:textId="77777777" w:rsidR="00331592" w:rsidRPr="00331592" w:rsidRDefault="00331592" w:rsidP="0033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35 Mbps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08CB1063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PIP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7140491B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PPAL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A4171EA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FIBRA </w:t>
            </w:r>
          </w:p>
        </w:tc>
      </w:tr>
      <w:tr w:rsidR="00331592" w:rsidRPr="00331592" w14:paraId="3C13F936" w14:textId="77777777" w:rsidTr="0033159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0775F69C" w14:textId="77777777" w:rsidR="00331592" w:rsidRPr="00331592" w:rsidRDefault="00331592" w:rsidP="003315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Business </w:t>
            </w:r>
            <w:proofErr w:type="spellStart"/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District</w:t>
            </w:r>
            <w:proofErr w:type="spellEnd"/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Galería de </w:t>
            </w:r>
            <w:proofErr w:type="spellStart"/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Bahia</w:t>
            </w:r>
            <w:proofErr w:type="spellEnd"/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53826483" w14:textId="77777777" w:rsidR="00331592" w:rsidRPr="00331592" w:rsidRDefault="00331592" w:rsidP="0033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30 Mbps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37D0F29C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PIP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5F82170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PPAL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7B27AC90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FIBRA </w:t>
            </w:r>
          </w:p>
        </w:tc>
      </w:tr>
      <w:tr w:rsidR="00331592" w:rsidRPr="00331592" w14:paraId="2EA33127" w14:textId="77777777" w:rsidTr="0033159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54C71D8" w14:textId="77777777" w:rsidR="00331592" w:rsidRPr="00331592" w:rsidRDefault="00331592" w:rsidP="003315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Terpel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0B85485" w14:textId="77777777" w:rsidR="00331592" w:rsidRPr="00331592" w:rsidRDefault="00331592" w:rsidP="0033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15 Mbps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47542B4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PIP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018CE74F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PPAL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1592751A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FIBRA </w:t>
            </w:r>
          </w:p>
        </w:tc>
      </w:tr>
      <w:tr w:rsidR="00331592" w:rsidRPr="00331592" w14:paraId="798E2B51" w14:textId="77777777" w:rsidTr="0033159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5A167D1" w14:textId="77777777" w:rsidR="00331592" w:rsidRPr="00331592" w:rsidRDefault="00331592" w:rsidP="003315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Chorrera Taller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5C18996C" w14:textId="77777777" w:rsidR="00331592" w:rsidRPr="00331592" w:rsidRDefault="00331592" w:rsidP="0033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5 Mbps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772BFD1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PIP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3835A193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PPAL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7C844669" w14:textId="77777777" w:rsidR="00331592" w:rsidRPr="00331592" w:rsidRDefault="00331592" w:rsidP="00331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331592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FIBRA </w:t>
            </w:r>
          </w:p>
        </w:tc>
      </w:tr>
    </w:tbl>
    <w:p w14:paraId="5366C9EF" w14:textId="064D68F8" w:rsidR="00C51D95" w:rsidRDefault="00C51D95" w:rsidP="008364E9">
      <w:pPr>
        <w:pStyle w:val="IFXTittle2"/>
        <w:ind w:left="425" w:hanging="425"/>
        <w:rPr>
          <w:rFonts w:ascii="Verdana" w:hAnsi="Verdana"/>
          <w:caps w:val="0"/>
          <w:color w:val="000000" w:themeColor="text1"/>
          <w:sz w:val="20"/>
          <w:szCs w:val="20"/>
          <w:lang w:val="es-AR"/>
        </w:rPr>
      </w:pPr>
    </w:p>
    <w:p w14:paraId="62C0B60D" w14:textId="16150743" w:rsidR="00880319" w:rsidRDefault="00880319" w:rsidP="00880319">
      <w:pPr>
        <w:rPr>
          <w:lang w:val="es-AR" w:eastAsia="es-CO"/>
        </w:rPr>
      </w:pPr>
    </w:p>
    <w:p w14:paraId="3FC45674" w14:textId="6A35740F" w:rsidR="00880319" w:rsidRDefault="00880319" w:rsidP="00880319">
      <w:pPr>
        <w:rPr>
          <w:lang w:val="es-AR" w:eastAsia="es-CO"/>
        </w:rPr>
      </w:pPr>
    </w:p>
    <w:p w14:paraId="1FB24E13" w14:textId="1669F497" w:rsidR="00880319" w:rsidRDefault="00880319" w:rsidP="00880319">
      <w:pPr>
        <w:rPr>
          <w:lang w:val="es-AR" w:eastAsia="es-CO"/>
        </w:rPr>
      </w:pPr>
    </w:p>
    <w:p w14:paraId="79D8F57B" w14:textId="134E6B78" w:rsidR="00880319" w:rsidRDefault="00880319" w:rsidP="00880319">
      <w:pPr>
        <w:rPr>
          <w:lang w:val="es-AR" w:eastAsia="es-CO"/>
        </w:rPr>
      </w:pPr>
    </w:p>
    <w:p w14:paraId="427D90C4" w14:textId="6627958E" w:rsidR="00880319" w:rsidRDefault="00880319" w:rsidP="00880319">
      <w:pPr>
        <w:rPr>
          <w:lang w:val="es-AR" w:eastAsia="es-CO"/>
        </w:rPr>
      </w:pPr>
    </w:p>
    <w:p w14:paraId="17A14713" w14:textId="21305941" w:rsidR="00880319" w:rsidRDefault="00880319" w:rsidP="00880319">
      <w:pPr>
        <w:rPr>
          <w:lang w:val="es-AR" w:eastAsia="es-CO"/>
        </w:rPr>
      </w:pPr>
    </w:p>
    <w:p w14:paraId="56DCD2AD" w14:textId="708B1C4C" w:rsidR="00880319" w:rsidRDefault="00880319" w:rsidP="00880319">
      <w:pPr>
        <w:rPr>
          <w:lang w:val="es-AR" w:eastAsia="es-CO"/>
        </w:rPr>
      </w:pPr>
    </w:p>
    <w:p w14:paraId="23C98D91" w14:textId="0648B431" w:rsidR="00880319" w:rsidRDefault="00880319" w:rsidP="00880319">
      <w:pPr>
        <w:rPr>
          <w:lang w:val="es-AR" w:eastAsia="es-CO"/>
        </w:rPr>
      </w:pPr>
    </w:p>
    <w:p w14:paraId="2E357E57" w14:textId="553C8E78" w:rsidR="00880319" w:rsidRDefault="00880319" w:rsidP="00880319">
      <w:pPr>
        <w:rPr>
          <w:lang w:val="es-AR" w:eastAsia="es-CO"/>
        </w:rPr>
      </w:pPr>
    </w:p>
    <w:p w14:paraId="0F327AA6" w14:textId="1E97D8BF" w:rsidR="00880319" w:rsidRDefault="00880319" w:rsidP="00880319">
      <w:pPr>
        <w:rPr>
          <w:lang w:val="es-AR" w:eastAsia="es-CO"/>
        </w:rPr>
      </w:pPr>
    </w:p>
    <w:p w14:paraId="4262D1D5" w14:textId="6418A5EE" w:rsidR="00880319" w:rsidRDefault="00880319" w:rsidP="00880319">
      <w:pPr>
        <w:rPr>
          <w:lang w:val="es-AR" w:eastAsia="es-CO"/>
        </w:rPr>
      </w:pPr>
    </w:p>
    <w:p w14:paraId="20A2753A" w14:textId="77777777" w:rsidR="00880319" w:rsidRPr="00880319" w:rsidRDefault="00880319" w:rsidP="00880319">
      <w:pPr>
        <w:rPr>
          <w:lang w:val="es-AR" w:eastAsia="es-CO"/>
        </w:rPr>
      </w:pPr>
    </w:p>
    <w:p w14:paraId="1678FBA4" w14:textId="6E9E8BD1" w:rsidR="00342395" w:rsidRPr="00C51D95" w:rsidRDefault="00180236" w:rsidP="008364E9">
      <w:pPr>
        <w:pStyle w:val="IFXTittle2"/>
        <w:ind w:left="425" w:hanging="425"/>
        <w:rPr>
          <w:rFonts w:ascii="Verdana" w:hAnsi="Verdana"/>
          <w:caps w:val="0"/>
          <w:color w:val="000000" w:themeColor="text1"/>
          <w:sz w:val="20"/>
          <w:szCs w:val="20"/>
          <w:lang w:val="es-MX"/>
        </w:rPr>
      </w:pPr>
      <w:r w:rsidRPr="00C51D95">
        <w:rPr>
          <w:rFonts w:ascii="Verdana" w:hAnsi="Verdana"/>
          <w:caps w:val="0"/>
          <w:color w:val="000000" w:themeColor="text1"/>
          <w:sz w:val="20"/>
          <w:szCs w:val="20"/>
          <w:lang w:val="es-MX"/>
        </w:rPr>
        <w:t>Tabla 1. Descripción servicios Internet</w:t>
      </w:r>
    </w:p>
    <w:p w14:paraId="30A765B8" w14:textId="04D701B1" w:rsidR="006558E1" w:rsidRDefault="00D8027D" w:rsidP="006558E1">
      <w:pPr>
        <w:spacing w:after="0"/>
        <w:rPr>
          <w:lang w:val="es-PA" w:eastAsia="es-CO"/>
        </w:rPr>
      </w:pPr>
      <w:r>
        <w:rPr>
          <w:lang w:val="es-PA" w:eastAsia="es-CO"/>
        </w:rPr>
        <w:t xml:space="preserve">Tabla de </w:t>
      </w:r>
      <w:proofErr w:type="spellStart"/>
      <w:r>
        <w:rPr>
          <w:lang w:val="es-PA" w:eastAsia="es-CO"/>
        </w:rPr>
        <w:t>vlans</w:t>
      </w:r>
      <w:proofErr w:type="spellEnd"/>
      <w:r>
        <w:rPr>
          <w:lang w:val="es-PA" w:eastAsia="es-CO"/>
        </w:rPr>
        <w:t xml:space="preserve"> lógicas:</w:t>
      </w: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560"/>
        <w:gridCol w:w="960"/>
        <w:gridCol w:w="1260"/>
      </w:tblGrid>
      <w:tr w:rsidR="005C0BEB" w:rsidRPr="005C0BEB" w14:paraId="01AF7812" w14:textId="77777777" w:rsidTr="00880319">
        <w:trPr>
          <w:trHeight w:val="1158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345CAB70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Sede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229C053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76C42BC8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proofErr w:type="spellStart"/>
            <w:r w:rsidRPr="005C0BEB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vLANs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ED08C9E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Ancho de Banda Total (Mbps)</w:t>
            </w:r>
          </w:p>
        </w:tc>
      </w:tr>
      <w:tr w:rsidR="005C0BEB" w:rsidRPr="005C0BEB" w14:paraId="078F44E8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9E08E1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Ricardo J. Alfaro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C77E61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Cableado / wifi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48032A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AE3761" w14:textId="77777777" w:rsidR="005C0BEB" w:rsidRPr="005C0BEB" w:rsidRDefault="005C0BEB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115</w:t>
            </w:r>
          </w:p>
        </w:tc>
      </w:tr>
      <w:tr w:rsidR="005C0BEB" w:rsidRPr="005C0BEB" w14:paraId="258CECF5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532265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Ricardo J. Alfaro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5B3350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Wifi Clientes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CC6DDD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9F7D0A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4E7D9996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6B4474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Ricardo J. Alfaro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2DDA9F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Red Eléctrica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2906B7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F36530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60DA934D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79DD58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Ricardo J. Alfaro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2D5F3F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Red </w:t>
            </w:r>
            <w:proofErr w:type="spellStart"/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Camaras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ABCB68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1A70E40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449E8333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D9F3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Calle 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051D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Cableado / Wifi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E819" w14:textId="27781054" w:rsidR="005C0BEB" w:rsidRPr="005C0BEB" w:rsidRDefault="00211863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FA9E" w14:textId="78B53D14" w:rsidR="005C0BEB" w:rsidRPr="005C0BEB" w:rsidRDefault="003F3CBE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3</w:t>
            </w:r>
            <w:r w:rsidR="005C0BEB"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  <w:tr w:rsidR="005C0BEB" w:rsidRPr="005C0BEB" w14:paraId="38469174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027D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Calle 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296A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Wifi Clientes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7D3B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2356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4BB14BC5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E89C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Calle 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5780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Red </w:t>
            </w:r>
            <w:proofErr w:type="spellStart"/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Camaras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B77F" w14:textId="4AD33751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  <w:r w:rsidR="00211863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4F7E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47D12102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B4AAD7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Costa del este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0AF7FD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Cableado / Wifi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D85E61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A9954B" w14:textId="77777777" w:rsidR="005C0BEB" w:rsidRPr="005C0BEB" w:rsidRDefault="005C0BEB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105</w:t>
            </w:r>
          </w:p>
        </w:tc>
      </w:tr>
      <w:tr w:rsidR="005C0BEB" w:rsidRPr="005C0BEB" w14:paraId="19288A44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EC1D7F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Costa del este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346DD3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Red </w:t>
            </w:r>
            <w:proofErr w:type="spellStart"/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Camaras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660593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F0D503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0F5F5AF4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4D12B1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Costa del este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D2EEC8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Wifi Clientes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1F70BA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A349C5C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17A84F71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FAD6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Acura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66C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Red Cámaras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FF8B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36F5" w14:textId="77777777" w:rsidR="005C0BEB" w:rsidRPr="005C0BEB" w:rsidRDefault="005C0BEB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15</w:t>
            </w:r>
          </w:p>
        </w:tc>
      </w:tr>
      <w:tr w:rsidR="005C0BEB" w:rsidRPr="005C0BEB" w14:paraId="7B09A346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FC4DE3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David Chiriquí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44BAE9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Cableado / Wifi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C32E07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5C96A8D" w14:textId="77777777" w:rsidR="005C0BEB" w:rsidRPr="005C0BEB" w:rsidRDefault="005C0BEB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50</w:t>
            </w:r>
          </w:p>
        </w:tc>
      </w:tr>
      <w:tr w:rsidR="005C0BEB" w:rsidRPr="005C0BEB" w14:paraId="0995C71B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C99E87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David Chiriquí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D382AD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Red </w:t>
            </w:r>
            <w:proofErr w:type="spellStart"/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camaras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48F454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D1E6F3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1F0922FF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040D95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David Chiriquí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89DE81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Wifi Clientes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29B861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933FF4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77FAD3EC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62AF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Chorrera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A972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Cableado / Wifi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340A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0AE4" w14:textId="77777777" w:rsidR="005C0BEB" w:rsidRPr="005C0BEB" w:rsidRDefault="005C0BEB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35</w:t>
            </w:r>
          </w:p>
        </w:tc>
      </w:tr>
      <w:tr w:rsidR="005C0BEB" w:rsidRPr="005C0BEB" w14:paraId="7F842222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F1C1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Chorrera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5E0A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Wifi Clientes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9940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EA37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33FD673D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709C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Chorrera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C6B2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Red </w:t>
            </w:r>
            <w:proofErr w:type="spellStart"/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Camaras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7315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ACFF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0D2EA371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5646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Chorrera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6E01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Cableado / Wifi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0D82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F27E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0D4AFF12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40ED75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Chorrera Taller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E27F50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Wifi Clientes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3B09CA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F3492D" w14:textId="77777777" w:rsidR="005C0BEB" w:rsidRPr="005C0BEB" w:rsidRDefault="005C0BEB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</w:tr>
      <w:tr w:rsidR="005C0BEB" w:rsidRPr="005C0BEB" w14:paraId="2B602A0E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001A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logístico Juan Diaz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9F84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Cableado / Wifi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5C06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408E" w14:textId="77777777" w:rsidR="005C0BEB" w:rsidRPr="005C0BEB" w:rsidRDefault="005C0BEB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35</w:t>
            </w:r>
          </w:p>
        </w:tc>
      </w:tr>
      <w:tr w:rsidR="005C0BEB" w:rsidRPr="005C0BEB" w14:paraId="33050F0E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23D8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logístico Juan Diaz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D742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Red </w:t>
            </w:r>
            <w:proofErr w:type="spellStart"/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Camaras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C4E2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FDFF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3E23C801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1F69BF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Santa Maria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28A02D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Cableado / Wifi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95A561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F65B93" w14:textId="77777777" w:rsidR="005C0BEB" w:rsidRPr="005C0BEB" w:rsidRDefault="005C0BEB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30</w:t>
            </w:r>
          </w:p>
        </w:tc>
      </w:tr>
      <w:tr w:rsidR="005C0BEB" w:rsidRPr="005C0BEB" w14:paraId="72B08DA4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BCB1A4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Santa Maria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F7D444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Red </w:t>
            </w:r>
            <w:proofErr w:type="spellStart"/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Camaras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971FEE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B09E2A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20CC63DC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CB5B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Terpel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48CA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Cableado/Wifi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220F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6786" w14:textId="77777777" w:rsidR="005C0BEB" w:rsidRPr="005C0BEB" w:rsidRDefault="005C0BEB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15</w:t>
            </w:r>
          </w:p>
        </w:tc>
      </w:tr>
      <w:tr w:rsidR="005C0BEB" w:rsidRPr="005C0BEB" w14:paraId="776F6997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C337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Terpel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FC15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Red </w:t>
            </w:r>
            <w:proofErr w:type="spellStart"/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Camaras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8912" w14:textId="77777777" w:rsidR="005C0BEB" w:rsidRPr="005C0BEB" w:rsidRDefault="005C0BEB" w:rsidP="005C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5068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5C0BEB" w:rsidRPr="005C0BEB" w14:paraId="48EF08B6" w14:textId="77777777" w:rsidTr="005C0BE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832AE76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FFFFFF"/>
                <w:lang w:val="es-MX"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B5B87DC" w14:textId="77777777" w:rsidR="005C0BEB" w:rsidRPr="005C0BEB" w:rsidRDefault="005C0BEB" w:rsidP="005C0B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FFFFFF"/>
                <w:lang w:val="es-MX"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177D618" w14:textId="77777777" w:rsidR="005C0BEB" w:rsidRPr="005C0BEB" w:rsidRDefault="005C0BEB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D5D2206" w14:textId="77777777" w:rsidR="005C0BEB" w:rsidRPr="005C0BEB" w:rsidRDefault="005C0BEB" w:rsidP="005C0B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val="es-MX" w:eastAsia="es-MX"/>
              </w:rPr>
            </w:pPr>
            <w:r w:rsidRPr="005C0BEB">
              <w:rPr>
                <w:rFonts w:ascii="Calibri" w:eastAsia="Times New Roman" w:hAnsi="Calibri" w:cs="Calibri"/>
                <w:color w:val="FFFFFF"/>
                <w:lang w:val="es-MX" w:eastAsia="es-MX"/>
              </w:rPr>
              <w:t>435</w:t>
            </w:r>
          </w:p>
        </w:tc>
      </w:tr>
    </w:tbl>
    <w:p w14:paraId="47689DF8" w14:textId="77777777" w:rsidR="00D8027D" w:rsidRDefault="00D8027D" w:rsidP="006558E1">
      <w:pPr>
        <w:spacing w:after="0"/>
        <w:rPr>
          <w:lang w:val="es-PA" w:eastAsia="es-CO"/>
        </w:rPr>
      </w:pPr>
    </w:p>
    <w:p w14:paraId="69BA2733" w14:textId="77777777" w:rsidR="00D8027D" w:rsidRPr="006558E1" w:rsidRDefault="00D8027D" w:rsidP="006558E1">
      <w:pPr>
        <w:spacing w:after="0"/>
        <w:rPr>
          <w:lang w:val="es-PA" w:eastAsia="es-CO"/>
        </w:rPr>
      </w:pPr>
    </w:p>
    <w:p w14:paraId="60C56C60" w14:textId="77777777" w:rsidR="003537C0" w:rsidRPr="00D312D7" w:rsidRDefault="003537C0" w:rsidP="003537C0">
      <w:pPr>
        <w:rPr>
          <w:rFonts w:ascii="Verdana" w:hAnsi="Verdana" w:cs="Arial"/>
          <w:b/>
          <w:noProof/>
          <w:sz w:val="20"/>
          <w:szCs w:val="20"/>
          <w:lang w:val="es-AR" w:eastAsia="es-AR"/>
        </w:rPr>
      </w:pPr>
      <w:r w:rsidRPr="00D312D7">
        <w:rPr>
          <w:rFonts w:ascii="Verdana" w:hAnsi="Verdana" w:cs="Arial"/>
          <w:b/>
          <w:noProof/>
          <w:sz w:val="20"/>
          <w:szCs w:val="20"/>
          <w:lang w:val="es-AR" w:eastAsia="es-AR"/>
        </w:rPr>
        <w:t>CONDICIONES TÉCNICAS</w:t>
      </w:r>
    </w:p>
    <w:p w14:paraId="2AF965EC" w14:textId="00B780E7" w:rsidR="00D411BD" w:rsidRDefault="00D411BD" w:rsidP="003537C0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>
        <w:rPr>
          <w:lang w:val="es-PA"/>
        </w:rPr>
        <w:t>*</w:t>
      </w:r>
      <w:r>
        <w:rPr>
          <w:b/>
          <w:bCs/>
          <w:lang w:val="es-PA"/>
        </w:rPr>
        <w:t xml:space="preserve">Dentro de Centro </w:t>
      </w:r>
      <w:proofErr w:type="spellStart"/>
      <w:r>
        <w:rPr>
          <w:b/>
          <w:bCs/>
          <w:lang w:val="es-PA"/>
        </w:rPr>
        <w:t>Logistico</w:t>
      </w:r>
      <w:proofErr w:type="spellEnd"/>
      <w:r>
        <w:rPr>
          <w:b/>
          <w:bCs/>
          <w:lang w:val="es-PA"/>
        </w:rPr>
        <w:t xml:space="preserve"> Llano Bonito no se cuenta con contrato de costos de tercero, el cliente final debe realizar el acercamiento con la </w:t>
      </w:r>
      <w:proofErr w:type="spellStart"/>
      <w:r>
        <w:rPr>
          <w:b/>
          <w:bCs/>
          <w:lang w:val="es-PA"/>
        </w:rPr>
        <w:t>administracion</w:t>
      </w:r>
      <w:proofErr w:type="spellEnd"/>
      <w:r>
        <w:rPr>
          <w:b/>
          <w:bCs/>
          <w:lang w:val="es-PA"/>
        </w:rPr>
        <w:t xml:space="preserve"> para que se le permita a IFX el ingreso de la fibra óptica.</w:t>
      </w:r>
    </w:p>
    <w:p w14:paraId="10DB8E72" w14:textId="0CE0E68D" w:rsidR="003537C0" w:rsidRDefault="003537C0" w:rsidP="003537C0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 w:rsidRPr="00C724B2">
        <w:rPr>
          <w:rFonts w:ascii="Verdana" w:hAnsi="Verdana"/>
          <w:lang w:val="es-ES"/>
        </w:rPr>
        <w:t>No se incluyen costos de obra civil, en caso de que aplique serán asumidos por el cliente.</w:t>
      </w:r>
    </w:p>
    <w:p w14:paraId="51F470A6" w14:textId="77777777" w:rsidR="003537C0" w:rsidRDefault="003537C0" w:rsidP="003537C0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No se incluyen costos de acceso a plaza, edificios o centros comerciales.  De haber el cliente deberá asumirlos.</w:t>
      </w:r>
    </w:p>
    <w:p w14:paraId="299263DA" w14:textId="6986A750" w:rsidR="003537C0" w:rsidRPr="00877ECF" w:rsidRDefault="003537C0" w:rsidP="003537C0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 w:rsidRPr="00877ECF">
        <w:rPr>
          <w:rFonts w:ascii="Verdana" w:hAnsi="Verdana"/>
          <w:lang w:val="es-ES"/>
        </w:rPr>
        <w:t>El cliente debe de contar con el espacio físico y las instalaciones eléctricas necesarias para la instalación del enrutado</w:t>
      </w:r>
      <w:r w:rsidR="00533DDA">
        <w:rPr>
          <w:rFonts w:ascii="Verdana" w:hAnsi="Verdana"/>
          <w:lang w:val="es-ES"/>
        </w:rPr>
        <w:t>r y los switches que dividen los canales.</w:t>
      </w:r>
    </w:p>
    <w:p w14:paraId="700D69F9" w14:textId="77777777" w:rsidR="003537C0" w:rsidRPr="00C724B2" w:rsidRDefault="003537C0" w:rsidP="003537C0">
      <w:pPr>
        <w:pStyle w:val="Prrafodelista"/>
        <w:numPr>
          <w:ilvl w:val="1"/>
          <w:numId w:val="12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Se recomienda el uso de UPS.</w:t>
      </w:r>
    </w:p>
    <w:p w14:paraId="4DA7761C" w14:textId="77777777" w:rsidR="003537C0" w:rsidRPr="00C724B2" w:rsidRDefault="003537C0" w:rsidP="003537C0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 w:rsidRPr="00C724B2">
        <w:rPr>
          <w:rFonts w:ascii="Verdana" w:hAnsi="Verdana"/>
          <w:lang w:val="es-ES"/>
        </w:rPr>
        <w:t>IFX no realizará configuraciones en la red del cliente.</w:t>
      </w:r>
    </w:p>
    <w:p w14:paraId="1BEE0EC8" w14:textId="77777777" w:rsidR="003537C0" w:rsidRPr="00C724B2" w:rsidRDefault="003537C0" w:rsidP="003537C0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 w:rsidRPr="00C724B2">
        <w:rPr>
          <w:rFonts w:ascii="Verdana" w:hAnsi="Verdana"/>
          <w:lang w:val="es-ES"/>
        </w:rPr>
        <w:t>El servicio hace parte de una oferta integral, cualquier valor parcial está sujeto a revisión.</w:t>
      </w:r>
    </w:p>
    <w:p w14:paraId="7BA48DA7" w14:textId="2A0179C3" w:rsidR="0030468C" w:rsidRDefault="0030468C" w:rsidP="006558E1">
      <w:pPr>
        <w:rPr>
          <w:lang w:val="es-ES" w:eastAsia="es-CO"/>
        </w:rPr>
      </w:pPr>
    </w:p>
    <w:p w14:paraId="6832746E" w14:textId="31969014" w:rsidR="0030468C" w:rsidRPr="00755A23" w:rsidRDefault="00755A23" w:rsidP="0030468C">
      <w:pPr>
        <w:rPr>
          <w:b/>
          <w:bCs/>
          <w:lang w:eastAsia="es-CO"/>
        </w:rPr>
      </w:pPr>
      <w:r w:rsidRPr="00755A23">
        <w:rPr>
          <w:b/>
          <w:bCs/>
          <w:lang w:eastAsia="es-CO"/>
        </w:rPr>
        <w:t>SERVICIO DE IFX</w:t>
      </w:r>
      <w:r>
        <w:rPr>
          <w:b/>
          <w:bCs/>
          <w:lang w:eastAsia="es-CO"/>
        </w:rPr>
        <w:t xml:space="preserve"> SECURE</w:t>
      </w:r>
      <w:r w:rsidRPr="00755A23">
        <w:rPr>
          <w:b/>
          <w:bCs/>
          <w:lang w:eastAsia="es-CO"/>
        </w:rPr>
        <w:t xml:space="preserve"> SDWAN</w:t>
      </w:r>
    </w:p>
    <w:p w14:paraId="42130D15" w14:textId="580513DA" w:rsidR="0030468C" w:rsidRDefault="00755A23" w:rsidP="0030468C">
      <w:pPr>
        <w:rPr>
          <w:lang w:eastAsia="es-CO"/>
        </w:rPr>
      </w:pPr>
      <w:r>
        <w:rPr>
          <w:lang w:eastAsia="es-CO"/>
        </w:rPr>
        <w:t>Como valor agregado IFX incluye un servicio de SDWAN con seguridad</w:t>
      </w:r>
      <w:r w:rsidR="00791EF2">
        <w:rPr>
          <w:lang w:eastAsia="es-CO"/>
        </w:rPr>
        <w:t>, dimensionado de la siguiente forma:</w:t>
      </w:r>
    </w:p>
    <w:p w14:paraId="5AAFB23F" w14:textId="47349BAC" w:rsidR="00791EF2" w:rsidRDefault="00791EF2" w:rsidP="0030468C">
      <w:pPr>
        <w:rPr>
          <w:lang w:eastAsia="es-CO"/>
        </w:rPr>
      </w:pPr>
      <w:r>
        <w:rPr>
          <w:lang w:eastAsia="es-CO"/>
        </w:rPr>
        <w:t>Lugares de instalación:</w:t>
      </w:r>
    </w:p>
    <w:tbl>
      <w:tblPr>
        <w:tblW w:w="3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</w:tblGrid>
      <w:tr w:rsidR="00AA6FF8" w:rsidRPr="00AA6FF8" w14:paraId="4EE1625D" w14:textId="77777777" w:rsidTr="00AA6FF8">
        <w:trPr>
          <w:trHeight w:val="510"/>
          <w:jc w:val="center"/>
        </w:trPr>
        <w:tc>
          <w:tcPr>
            <w:tcW w:w="3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5371C6B8" w14:textId="77777777" w:rsidR="00AA6FF8" w:rsidRPr="00AA6FF8" w:rsidRDefault="00AA6FF8" w:rsidP="00AA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DIRECCION de instalación </w:t>
            </w:r>
          </w:p>
        </w:tc>
      </w:tr>
      <w:tr w:rsidR="00AA6FF8" w:rsidRPr="00AA6FF8" w14:paraId="5F78E922" w14:textId="77777777" w:rsidTr="00AA6FF8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37875FF4" w14:textId="77777777" w:rsidR="00AA6FF8" w:rsidRPr="00AA6FF8" w:rsidRDefault="00AA6FF8" w:rsidP="00AA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Ricardo J. Alfaro </w:t>
            </w:r>
          </w:p>
        </w:tc>
      </w:tr>
      <w:tr w:rsidR="00AA6FF8" w:rsidRPr="00AA6FF8" w14:paraId="2CEBD3CB" w14:textId="77777777" w:rsidTr="00AA6FF8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3C94A0DB" w14:textId="77777777" w:rsidR="00AA6FF8" w:rsidRPr="00AA6FF8" w:rsidRDefault="00AA6FF8" w:rsidP="00AA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Sucursal Calle 50 </w:t>
            </w:r>
          </w:p>
        </w:tc>
      </w:tr>
      <w:tr w:rsidR="00AA6FF8" w:rsidRPr="00AA6FF8" w14:paraId="2E09E1B7" w14:textId="77777777" w:rsidTr="00AA6FF8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E28CB3D" w14:textId="77777777" w:rsidR="00AA6FF8" w:rsidRPr="00AA6FF8" w:rsidRDefault="00AA6FF8" w:rsidP="00AA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Sucursal CDE </w:t>
            </w:r>
          </w:p>
        </w:tc>
      </w:tr>
      <w:tr w:rsidR="00AA6FF8" w:rsidRPr="00AA6FF8" w14:paraId="41CC802B" w14:textId="77777777" w:rsidTr="00AA6FF8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C24FB60" w14:textId="77777777" w:rsidR="00AA6FF8" w:rsidRPr="00AA6FF8" w:rsidRDefault="00AA6FF8" w:rsidP="00AA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IDC CLAYTON </w:t>
            </w:r>
          </w:p>
        </w:tc>
      </w:tr>
      <w:tr w:rsidR="00AA6FF8" w:rsidRPr="00AA6FF8" w14:paraId="747B26B5" w14:textId="77777777" w:rsidTr="00AA6FF8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5D5DD9D8" w14:textId="77777777" w:rsidR="00AA6FF8" w:rsidRPr="00AA6FF8" w:rsidRDefault="00AA6FF8" w:rsidP="00AA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Sucursal </w:t>
            </w:r>
            <w:proofErr w:type="spellStart"/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Acura</w:t>
            </w:r>
            <w:proofErr w:type="spellEnd"/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AA6FF8" w:rsidRPr="00AA6FF8" w14:paraId="23748BEA" w14:textId="77777777" w:rsidTr="00AA6FF8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3388D588" w14:textId="77777777" w:rsidR="00AA6FF8" w:rsidRPr="00AA6FF8" w:rsidRDefault="00AA6FF8" w:rsidP="00AA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Sucursal David </w:t>
            </w:r>
            <w:proofErr w:type="spellStart"/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Chiriqui</w:t>
            </w:r>
            <w:proofErr w:type="spellEnd"/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AA6FF8" w:rsidRPr="00AA6FF8" w14:paraId="29C8912D" w14:textId="77777777" w:rsidTr="00AA6FF8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9284AC0" w14:textId="77777777" w:rsidR="00AA6FF8" w:rsidRPr="00AA6FF8" w:rsidRDefault="00AA6FF8" w:rsidP="00AA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Sucursal Chorrea Plaza Victoria </w:t>
            </w:r>
          </w:p>
        </w:tc>
      </w:tr>
      <w:tr w:rsidR="00AA6FF8" w:rsidRPr="00AA6FF8" w14:paraId="67CDD0B0" w14:textId="77777777" w:rsidTr="00AA6FF8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0E7634A2" w14:textId="77777777" w:rsidR="00AA6FF8" w:rsidRPr="00AA6FF8" w:rsidRDefault="00AA6FF8" w:rsidP="00AA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Centro </w:t>
            </w:r>
            <w:proofErr w:type="spellStart"/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Logistico</w:t>
            </w:r>
            <w:proofErr w:type="spellEnd"/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Llano Bonito </w:t>
            </w:r>
          </w:p>
        </w:tc>
      </w:tr>
      <w:tr w:rsidR="00AA6FF8" w:rsidRPr="00AA6FF8" w14:paraId="7238D8B9" w14:textId="77777777" w:rsidTr="00AA6FF8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5DCBE5B9" w14:textId="77777777" w:rsidR="00AA6FF8" w:rsidRPr="00AA6FF8" w:rsidRDefault="00AA6FF8" w:rsidP="00AA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Business </w:t>
            </w:r>
            <w:proofErr w:type="spellStart"/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District</w:t>
            </w:r>
            <w:proofErr w:type="spellEnd"/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Galería de </w:t>
            </w:r>
            <w:proofErr w:type="spellStart"/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>Bahia</w:t>
            </w:r>
            <w:proofErr w:type="spellEnd"/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AA6FF8" w:rsidRPr="00AA6FF8" w14:paraId="52018045" w14:textId="77777777" w:rsidTr="00AA6FF8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09DF2E57" w14:textId="77777777" w:rsidR="00AA6FF8" w:rsidRPr="00AA6FF8" w:rsidRDefault="00AA6FF8" w:rsidP="00AA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Terpel </w:t>
            </w:r>
          </w:p>
        </w:tc>
      </w:tr>
      <w:tr w:rsidR="00AA6FF8" w:rsidRPr="00AA6FF8" w14:paraId="6102361E" w14:textId="77777777" w:rsidTr="00AA6FF8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1EA2A78B" w14:textId="77777777" w:rsidR="00AA6FF8" w:rsidRPr="00AA6FF8" w:rsidRDefault="00AA6FF8" w:rsidP="00AA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</w:pPr>
            <w:r w:rsidRPr="00AA6FF8">
              <w:rPr>
                <w:rFonts w:ascii="Calibri" w:eastAsia="Times New Roman" w:hAnsi="Calibri" w:cs="Calibri"/>
                <w:sz w:val="20"/>
                <w:szCs w:val="20"/>
                <w:lang w:val="es-MX" w:eastAsia="es-MX"/>
              </w:rPr>
              <w:t xml:space="preserve"> Chorrera Taller </w:t>
            </w:r>
          </w:p>
        </w:tc>
      </w:tr>
    </w:tbl>
    <w:p w14:paraId="4844ECED" w14:textId="2BC2C04A" w:rsidR="00791EF2" w:rsidRDefault="00791EF2" w:rsidP="0030468C">
      <w:pPr>
        <w:rPr>
          <w:lang w:eastAsia="es-CO"/>
        </w:rPr>
      </w:pPr>
    </w:p>
    <w:p w14:paraId="6957960C" w14:textId="37D5F1BB" w:rsidR="00791EF2" w:rsidRDefault="00791EF2" w:rsidP="0030468C">
      <w:pPr>
        <w:rPr>
          <w:lang w:eastAsia="es-CO"/>
        </w:rPr>
      </w:pPr>
      <w:r>
        <w:rPr>
          <w:lang w:eastAsia="es-CO"/>
        </w:rPr>
        <w:t>Equipos:</w:t>
      </w:r>
    </w:p>
    <w:tbl>
      <w:tblPr>
        <w:tblW w:w="61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220"/>
        <w:gridCol w:w="1025"/>
      </w:tblGrid>
      <w:tr w:rsidR="00BD4F5F" w:rsidRPr="00BD4F5F" w14:paraId="2B00ED27" w14:textId="77777777" w:rsidTr="00BD4F5F">
        <w:trPr>
          <w:trHeight w:val="765"/>
          <w:jc w:val="center"/>
        </w:trPr>
        <w:tc>
          <w:tcPr>
            <w:tcW w:w="1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711B7320" w14:textId="77777777" w:rsidR="00BD4F5F" w:rsidRPr="00BD4F5F" w:rsidRDefault="00BD4F5F" w:rsidP="00BD4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D4F5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REFERENCIA</w:t>
            </w:r>
          </w:p>
        </w:tc>
        <w:tc>
          <w:tcPr>
            <w:tcW w:w="32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451C869D" w14:textId="77777777" w:rsidR="00BD4F5F" w:rsidRPr="00BD4F5F" w:rsidRDefault="00BD4F5F" w:rsidP="00BD4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D4F5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DESCRIPCION</w:t>
            </w:r>
          </w:p>
        </w:tc>
        <w:tc>
          <w:tcPr>
            <w:tcW w:w="10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726515C4" w14:textId="77777777" w:rsidR="00BD4F5F" w:rsidRPr="00BD4F5F" w:rsidRDefault="00BD4F5F" w:rsidP="00BD4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D4F5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CANTIDAD EQUIPOS</w:t>
            </w:r>
          </w:p>
        </w:tc>
      </w:tr>
      <w:tr w:rsidR="00BD4F5F" w:rsidRPr="00BD4F5F" w14:paraId="35AC24E0" w14:textId="77777777" w:rsidTr="00BD4F5F">
        <w:trPr>
          <w:trHeight w:val="330"/>
          <w:jc w:val="center"/>
        </w:trPr>
        <w:tc>
          <w:tcPr>
            <w:tcW w:w="1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14:paraId="76E118F0" w14:textId="77777777" w:rsidR="00BD4F5F" w:rsidRPr="00BD4F5F" w:rsidRDefault="00BD4F5F" w:rsidP="00BD4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XGS136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bottom"/>
            <w:hideMark/>
          </w:tcPr>
          <w:p w14:paraId="34869A69" w14:textId="77777777" w:rsidR="00BD4F5F" w:rsidRPr="00BD4F5F" w:rsidRDefault="00BD4F5F" w:rsidP="00BD4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XGS136 </w:t>
            </w:r>
            <w:proofErr w:type="spellStart"/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Xstream</w:t>
            </w:r>
            <w:proofErr w:type="spellEnd"/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Protection</w:t>
            </w:r>
            <w:proofErr w:type="spellEnd"/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- 36 MOS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2ADE854A" w14:textId="77777777" w:rsidR="00BD4F5F" w:rsidRPr="00BD4F5F" w:rsidRDefault="00BD4F5F" w:rsidP="00BD4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</w:tr>
      <w:tr w:rsidR="00BD4F5F" w:rsidRPr="00BD4F5F" w14:paraId="342380BF" w14:textId="77777777" w:rsidTr="00BD4F5F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center"/>
            <w:hideMark/>
          </w:tcPr>
          <w:p w14:paraId="280F79AC" w14:textId="77777777" w:rsidR="00BD4F5F" w:rsidRPr="00BD4F5F" w:rsidRDefault="00BD4F5F" w:rsidP="00BD4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XG107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BF1DE"/>
            <w:noWrap/>
            <w:vAlign w:val="bottom"/>
            <w:hideMark/>
          </w:tcPr>
          <w:p w14:paraId="74BB7C38" w14:textId="77777777" w:rsidR="00BD4F5F" w:rsidRPr="00BD4F5F" w:rsidRDefault="00BD4F5F" w:rsidP="00BD4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XGS107 </w:t>
            </w:r>
            <w:proofErr w:type="spellStart"/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Xstream</w:t>
            </w:r>
            <w:proofErr w:type="spellEnd"/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Protection</w:t>
            </w:r>
            <w:proofErr w:type="spellEnd"/>
            <w:r w:rsidRPr="00BD4F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- 36 MOS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57996E26" w14:textId="395E6BA2" w:rsidR="00BD4F5F" w:rsidRPr="00BD4F5F" w:rsidRDefault="003D4ECF" w:rsidP="00BD4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</w:tr>
    </w:tbl>
    <w:p w14:paraId="25A7613C" w14:textId="7CC9D44E" w:rsidR="00791EF2" w:rsidRDefault="00791EF2" w:rsidP="0030468C">
      <w:pPr>
        <w:rPr>
          <w:lang w:eastAsia="es-CO"/>
        </w:rPr>
      </w:pPr>
    </w:p>
    <w:p w14:paraId="65E2A1CE" w14:textId="1FD648FC" w:rsidR="00791EF2" w:rsidRDefault="00791EF2" w:rsidP="0030468C">
      <w:pPr>
        <w:rPr>
          <w:lang w:eastAsia="es-CO"/>
        </w:rPr>
      </w:pPr>
      <w:r>
        <w:rPr>
          <w:lang w:eastAsia="es-CO"/>
        </w:rPr>
        <w:t xml:space="preserve">Ventajas: </w:t>
      </w:r>
    </w:p>
    <w:p w14:paraId="7ABAA40A" w14:textId="668678DD" w:rsidR="00791EF2" w:rsidRDefault="00791EF2" w:rsidP="00791EF2">
      <w:pPr>
        <w:pStyle w:val="Prrafodelista"/>
        <w:numPr>
          <w:ilvl w:val="0"/>
          <w:numId w:val="21"/>
        </w:numPr>
        <w:rPr>
          <w:lang w:eastAsia="es-CO"/>
        </w:rPr>
      </w:pPr>
      <w:r>
        <w:rPr>
          <w:lang w:eastAsia="es-CO"/>
        </w:rPr>
        <w:t>Consola de centralizada de administración para la solución en la nube de IFX</w:t>
      </w:r>
    </w:p>
    <w:p w14:paraId="4FD7A3FB" w14:textId="4B727996" w:rsidR="00791EF2" w:rsidRDefault="00791EF2" w:rsidP="00791EF2">
      <w:pPr>
        <w:pStyle w:val="Prrafodelista"/>
        <w:numPr>
          <w:ilvl w:val="1"/>
          <w:numId w:val="21"/>
        </w:numPr>
        <w:rPr>
          <w:lang w:eastAsia="es-CO"/>
        </w:rPr>
      </w:pPr>
      <w:r>
        <w:rPr>
          <w:lang w:eastAsia="es-CO"/>
        </w:rPr>
        <w:t>Verificación de consumo, y estado de la red</w:t>
      </w:r>
    </w:p>
    <w:p w14:paraId="01AF5F37" w14:textId="31D26825" w:rsidR="00791EF2" w:rsidRDefault="00791EF2" w:rsidP="00791EF2">
      <w:pPr>
        <w:pStyle w:val="Prrafodelista"/>
        <w:numPr>
          <w:ilvl w:val="1"/>
          <w:numId w:val="21"/>
        </w:numPr>
        <w:rPr>
          <w:lang w:eastAsia="es-CO"/>
        </w:rPr>
      </w:pPr>
      <w:r>
        <w:rPr>
          <w:lang w:eastAsia="es-CO"/>
        </w:rPr>
        <w:t xml:space="preserve">Aprovisionamiento de nuevos equipos de forma sencilla (Zero </w:t>
      </w:r>
      <w:proofErr w:type="spellStart"/>
      <w:r>
        <w:rPr>
          <w:lang w:eastAsia="es-CO"/>
        </w:rPr>
        <w:t>Touch</w:t>
      </w:r>
      <w:proofErr w:type="spellEnd"/>
      <w:r>
        <w:rPr>
          <w:lang w:eastAsia="es-CO"/>
        </w:rPr>
        <w:t xml:space="preserve"> </w:t>
      </w:r>
      <w:proofErr w:type="spellStart"/>
      <w:r>
        <w:rPr>
          <w:lang w:eastAsia="es-CO"/>
        </w:rPr>
        <w:t>Provisioning</w:t>
      </w:r>
      <w:proofErr w:type="spellEnd"/>
      <w:r>
        <w:rPr>
          <w:lang w:eastAsia="es-CO"/>
        </w:rPr>
        <w:t>)</w:t>
      </w:r>
    </w:p>
    <w:p w14:paraId="6E729925" w14:textId="793278A1" w:rsidR="00791EF2" w:rsidRDefault="00791EF2" w:rsidP="00791EF2">
      <w:pPr>
        <w:pStyle w:val="Prrafodelista"/>
        <w:numPr>
          <w:ilvl w:val="1"/>
          <w:numId w:val="21"/>
        </w:numPr>
        <w:rPr>
          <w:lang w:eastAsia="es-CO"/>
        </w:rPr>
      </w:pPr>
      <w:r>
        <w:rPr>
          <w:lang w:eastAsia="es-CO"/>
        </w:rPr>
        <w:t>Priorización de tráfico a nivel de aplicación</w:t>
      </w:r>
    </w:p>
    <w:p w14:paraId="204AA2F7" w14:textId="06ADDDB4" w:rsidR="003E397E" w:rsidRDefault="003E397E" w:rsidP="00791EF2">
      <w:pPr>
        <w:pStyle w:val="Prrafodelista"/>
        <w:numPr>
          <w:ilvl w:val="1"/>
          <w:numId w:val="21"/>
        </w:numPr>
        <w:rPr>
          <w:lang w:eastAsia="es-CO"/>
        </w:rPr>
      </w:pPr>
      <w:r>
        <w:rPr>
          <w:lang w:eastAsia="es-CO"/>
        </w:rPr>
        <w:t>Protección avanzada</w:t>
      </w:r>
    </w:p>
    <w:p w14:paraId="571F0586" w14:textId="2684405C" w:rsidR="003E397E" w:rsidRDefault="003E397E" w:rsidP="003E397E">
      <w:pPr>
        <w:pStyle w:val="Prrafodelista"/>
        <w:numPr>
          <w:ilvl w:val="2"/>
          <w:numId w:val="21"/>
        </w:numPr>
        <w:rPr>
          <w:lang w:eastAsia="es-CO"/>
        </w:rPr>
      </w:pPr>
      <w:r>
        <w:rPr>
          <w:lang w:eastAsia="es-CO"/>
        </w:rPr>
        <w:t>Identificación y respuesta inmediata de ataques sofisticados</w:t>
      </w:r>
    </w:p>
    <w:p w14:paraId="5DAC1D07" w14:textId="18D9DE51" w:rsidR="00791EF2" w:rsidRDefault="00791EF2" w:rsidP="00791EF2">
      <w:pPr>
        <w:pStyle w:val="Prrafodelista"/>
        <w:numPr>
          <w:ilvl w:val="1"/>
          <w:numId w:val="21"/>
        </w:numPr>
        <w:rPr>
          <w:lang w:eastAsia="es-CO"/>
        </w:rPr>
      </w:pPr>
      <w:r>
        <w:rPr>
          <w:lang w:eastAsia="es-CO"/>
        </w:rPr>
        <w:t>Reportería y análisis</w:t>
      </w:r>
    </w:p>
    <w:p w14:paraId="437346B0" w14:textId="50E671BD" w:rsidR="003E397E" w:rsidRDefault="003E397E" w:rsidP="003E397E">
      <w:pPr>
        <w:pStyle w:val="Prrafodelista"/>
        <w:numPr>
          <w:ilvl w:val="2"/>
          <w:numId w:val="21"/>
        </w:numPr>
        <w:rPr>
          <w:lang w:eastAsia="es-CO"/>
        </w:rPr>
      </w:pPr>
      <w:r>
        <w:rPr>
          <w:lang w:eastAsia="es-CO"/>
        </w:rPr>
        <w:t>Amenazas</w:t>
      </w:r>
    </w:p>
    <w:p w14:paraId="33A6494F" w14:textId="7DFC4EC6" w:rsidR="003E397E" w:rsidRDefault="003E397E" w:rsidP="003E397E">
      <w:pPr>
        <w:pStyle w:val="Prrafodelista"/>
        <w:numPr>
          <w:ilvl w:val="2"/>
          <w:numId w:val="21"/>
        </w:numPr>
        <w:rPr>
          <w:lang w:eastAsia="es-CO"/>
        </w:rPr>
      </w:pPr>
      <w:r>
        <w:rPr>
          <w:lang w:eastAsia="es-CO"/>
        </w:rPr>
        <w:t>Actividad Web</w:t>
      </w:r>
    </w:p>
    <w:p w14:paraId="53671071" w14:textId="7C10E6CF" w:rsidR="003E397E" w:rsidRDefault="003E397E" w:rsidP="003E397E">
      <w:pPr>
        <w:pStyle w:val="Prrafodelista"/>
        <w:numPr>
          <w:ilvl w:val="2"/>
          <w:numId w:val="21"/>
        </w:numPr>
        <w:rPr>
          <w:lang w:eastAsia="es-CO"/>
        </w:rPr>
      </w:pPr>
      <w:r>
        <w:rPr>
          <w:lang w:eastAsia="es-CO"/>
        </w:rPr>
        <w:t>Aplicaciones</w:t>
      </w:r>
    </w:p>
    <w:p w14:paraId="2F73882A" w14:textId="448D388D" w:rsidR="003E397E" w:rsidRDefault="003E397E" w:rsidP="003E397E">
      <w:pPr>
        <w:rPr>
          <w:lang w:eastAsia="es-CO"/>
        </w:rPr>
      </w:pPr>
    </w:p>
    <w:p w14:paraId="0C07C1F9" w14:textId="4C4F0CA4" w:rsidR="00791EF2" w:rsidRDefault="00791EF2" w:rsidP="00791EF2">
      <w:pPr>
        <w:pStyle w:val="Prrafodelista"/>
        <w:numPr>
          <w:ilvl w:val="0"/>
          <w:numId w:val="21"/>
        </w:numPr>
        <w:rPr>
          <w:lang w:eastAsia="es-CO"/>
        </w:rPr>
      </w:pPr>
      <w:r>
        <w:rPr>
          <w:lang w:eastAsia="es-CO"/>
        </w:rPr>
        <w:t>Seguridad:</w:t>
      </w:r>
    </w:p>
    <w:p w14:paraId="0FA4BDF5" w14:textId="5A1EF488" w:rsidR="00791EF2" w:rsidRDefault="00791EF2" w:rsidP="00791EF2">
      <w:pPr>
        <w:pStyle w:val="Prrafodelista"/>
        <w:numPr>
          <w:ilvl w:val="1"/>
          <w:numId w:val="21"/>
        </w:numPr>
        <w:rPr>
          <w:lang w:eastAsia="es-CO"/>
        </w:rPr>
      </w:pPr>
      <w:proofErr w:type="spellStart"/>
      <w:r>
        <w:rPr>
          <w:lang w:eastAsia="es-CO"/>
        </w:rPr>
        <w:t>Stateful</w:t>
      </w:r>
      <w:proofErr w:type="spellEnd"/>
      <w:r>
        <w:rPr>
          <w:lang w:eastAsia="es-CO"/>
        </w:rPr>
        <w:t xml:space="preserve"> Firewall</w:t>
      </w:r>
    </w:p>
    <w:p w14:paraId="7097ED54" w14:textId="5F66F757" w:rsidR="00791EF2" w:rsidRDefault="00791EF2" w:rsidP="00791EF2">
      <w:pPr>
        <w:pStyle w:val="Prrafodelista"/>
        <w:numPr>
          <w:ilvl w:val="1"/>
          <w:numId w:val="21"/>
        </w:numPr>
        <w:rPr>
          <w:lang w:eastAsia="es-CO"/>
        </w:rPr>
      </w:pPr>
      <w:r>
        <w:rPr>
          <w:lang w:eastAsia="es-CO"/>
        </w:rPr>
        <w:t>Filtrado de contenido web</w:t>
      </w:r>
    </w:p>
    <w:p w14:paraId="0C2BB60D" w14:textId="33B132AB" w:rsidR="00791EF2" w:rsidRDefault="00791EF2" w:rsidP="00791EF2">
      <w:pPr>
        <w:pStyle w:val="Prrafodelista"/>
        <w:numPr>
          <w:ilvl w:val="1"/>
          <w:numId w:val="21"/>
        </w:numPr>
        <w:rPr>
          <w:lang w:eastAsia="es-CO"/>
        </w:rPr>
      </w:pPr>
      <w:r>
        <w:rPr>
          <w:lang w:eastAsia="es-CO"/>
        </w:rPr>
        <w:t>Filtrado de aplicaciones</w:t>
      </w:r>
    </w:p>
    <w:p w14:paraId="2FF197AC" w14:textId="7C07E022" w:rsidR="00791EF2" w:rsidRDefault="00791EF2" w:rsidP="00791EF2">
      <w:pPr>
        <w:pStyle w:val="Prrafodelista"/>
        <w:numPr>
          <w:ilvl w:val="1"/>
          <w:numId w:val="21"/>
        </w:numPr>
        <w:rPr>
          <w:lang w:eastAsia="es-CO"/>
        </w:rPr>
      </w:pPr>
      <w:proofErr w:type="spellStart"/>
      <w:r>
        <w:rPr>
          <w:lang w:eastAsia="es-CO"/>
        </w:rPr>
        <w:t>Anti-virus</w:t>
      </w:r>
      <w:proofErr w:type="spellEnd"/>
      <w:r>
        <w:rPr>
          <w:lang w:eastAsia="es-CO"/>
        </w:rPr>
        <w:t xml:space="preserve"> a nivel de Gateway y detección de ataques desconocidos</w:t>
      </w:r>
    </w:p>
    <w:p w14:paraId="552E7384" w14:textId="629715A7" w:rsidR="00791EF2" w:rsidRDefault="00791EF2" w:rsidP="00791EF2">
      <w:pPr>
        <w:pStyle w:val="Prrafodelista"/>
        <w:numPr>
          <w:ilvl w:val="1"/>
          <w:numId w:val="21"/>
        </w:numPr>
        <w:rPr>
          <w:lang w:val="es-MX" w:eastAsia="es-CO"/>
        </w:rPr>
      </w:pPr>
      <w:proofErr w:type="spellStart"/>
      <w:r w:rsidRPr="00791EF2">
        <w:rPr>
          <w:lang w:val="es-MX" w:eastAsia="es-CO"/>
        </w:rPr>
        <w:t>Anti-ransomware</w:t>
      </w:r>
      <w:proofErr w:type="spellEnd"/>
      <w:r w:rsidRPr="00791EF2">
        <w:rPr>
          <w:lang w:val="es-MX" w:eastAsia="es-CO"/>
        </w:rPr>
        <w:t xml:space="preserve"> a nivel de </w:t>
      </w:r>
      <w:r>
        <w:rPr>
          <w:lang w:val="es-MX" w:eastAsia="es-CO"/>
        </w:rPr>
        <w:t>Gateway</w:t>
      </w:r>
    </w:p>
    <w:p w14:paraId="59269B22" w14:textId="6FF23213" w:rsidR="00791EF2" w:rsidRDefault="00791EF2" w:rsidP="00791EF2">
      <w:pPr>
        <w:pStyle w:val="Prrafodelista"/>
        <w:numPr>
          <w:ilvl w:val="1"/>
          <w:numId w:val="21"/>
        </w:numPr>
        <w:rPr>
          <w:lang w:val="es-MX" w:eastAsia="es-CO"/>
        </w:rPr>
      </w:pPr>
      <w:r>
        <w:rPr>
          <w:lang w:val="es-MX" w:eastAsia="es-CO"/>
        </w:rPr>
        <w:t>Sistema de Prevención de Intrusos</w:t>
      </w:r>
    </w:p>
    <w:p w14:paraId="3977EC8D" w14:textId="189D748F" w:rsidR="00791EF2" w:rsidRDefault="00791EF2" w:rsidP="00791EF2">
      <w:pPr>
        <w:pStyle w:val="Prrafodelista"/>
        <w:numPr>
          <w:ilvl w:val="1"/>
          <w:numId w:val="21"/>
        </w:numPr>
        <w:rPr>
          <w:lang w:val="es-MX" w:eastAsia="es-CO"/>
        </w:rPr>
      </w:pPr>
      <w:r>
        <w:rPr>
          <w:lang w:val="es-MX" w:eastAsia="es-CO"/>
        </w:rPr>
        <w:t>VPN ilimitada (Remote Access, site 2 site)</w:t>
      </w:r>
    </w:p>
    <w:p w14:paraId="6ED8E50E" w14:textId="3AA5DCE5" w:rsidR="00791EF2" w:rsidRDefault="00791EF2" w:rsidP="00791EF2">
      <w:pPr>
        <w:pStyle w:val="Prrafodelista"/>
        <w:numPr>
          <w:ilvl w:val="0"/>
          <w:numId w:val="21"/>
        </w:numPr>
        <w:rPr>
          <w:lang w:val="es-MX" w:eastAsia="es-CO"/>
        </w:rPr>
      </w:pPr>
      <w:r>
        <w:rPr>
          <w:lang w:val="es-MX" w:eastAsia="es-CO"/>
        </w:rPr>
        <w:t xml:space="preserve">Balanceo de cargas entre varios enlaces de internet </w:t>
      </w:r>
    </w:p>
    <w:p w14:paraId="0817FE02" w14:textId="2785E85F" w:rsidR="003E397E" w:rsidRDefault="003E397E" w:rsidP="003E397E">
      <w:pPr>
        <w:rPr>
          <w:lang w:val="es-MX" w:eastAsia="es-CO"/>
        </w:rPr>
      </w:pPr>
    </w:p>
    <w:p w14:paraId="57304CE4" w14:textId="3112BBDA" w:rsidR="003E397E" w:rsidRDefault="003E397E" w:rsidP="003E397E">
      <w:pPr>
        <w:rPr>
          <w:lang w:val="es-MX" w:eastAsia="es-CO"/>
        </w:rPr>
      </w:pPr>
      <w:r>
        <w:rPr>
          <w:lang w:val="es-MX" w:eastAsia="es-CO"/>
        </w:rPr>
        <w:t>Alcance:</w:t>
      </w:r>
    </w:p>
    <w:p w14:paraId="36BD6952" w14:textId="17C26082" w:rsidR="003E397E" w:rsidRDefault="003E397E" w:rsidP="003E397E">
      <w:pPr>
        <w:pStyle w:val="Prrafodelista"/>
        <w:numPr>
          <w:ilvl w:val="0"/>
          <w:numId w:val="21"/>
        </w:numPr>
        <w:rPr>
          <w:lang w:val="es-MX" w:eastAsia="es-CO"/>
        </w:rPr>
      </w:pPr>
      <w:r>
        <w:rPr>
          <w:lang w:val="es-MX" w:eastAsia="es-CO"/>
        </w:rPr>
        <w:t>Administración de la solución: IFX</w:t>
      </w:r>
    </w:p>
    <w:p w14:paraId="16FD0DBB" w14:textId="05AE2745" w:rsidR="003E397E" w:rsidRDefault="003E397E" w:rsidP="003E397E">
      <w:pPr>
        <w:pStyle w:val="Prrafodelista"/>
        <w:numPr>
          <w:ilvl w:val="0"/>
          <w:numId w:val="21"/>
        </w:numPr>
        <w:rPr>
          <w:lang w:val="es-MX" w:eastAsia="es-CO"/>
        </w:rPr>
      </w:pPr>
      <w:r>
        <w:rPr>
          <w:lang w:val="es-MX" w:eastAsia="es-CO"/>
        </w:rPr>
        <w:t>Se incluye la instalación de los equipos en cada sucursal</w:t>
      </w:r>
    </w:p>
    <w:p w14:paraId="052545E1" w14:textId="7A2D6CA2" w:rsidR="003E397E" w:rsidRPr="003E397E" w:rsidRDefault="003E397E" w:rsidP="003E397E">
      <w:pPr>
        <w:pStyle w:val="Prrafodelista"/>
        <w:numPr>
          <w:ilvl w:val="0"/>
          <w:numId w:val="21"/>
        </w:numPr>
        <w:rPr>
          <w:lang w:val="es-MX" w:eastAsia="es-CO"/>
        </w:rPr>
      </w:pPr>
      <w:r>
        <w:rPr>
          <w:lang w:val="es-MX" w:eastAsia="es-CO"/>
        </w:rPr>
        <w:t>Configuración a nivel de protección a cargo del personal certificado de IFX y generación de reglas y filtrado en conjunto con el cliente.</w:t>
      </w:r>
    </w:p>
    <w:p w14:paraId="70B0487A" w14:textId="677D1476" w:rsidR="00CF14D0" w:rsidRDefault="00CF14D0" w:rsidP="00F50E47">
      <w:pPr>
        <w:pStyle w:val="IFXTittle2"/>
        <w:rPr>
          <w:lang w:val="es-MX"/>
        </w:rPr>
      </w:pPr>
    </w:p>
    <w:p w14:paraId="4486D8B2" w14:textId="77777777" w:rsidR="00AA6FF8" w:rsidRPr="00AA6FF8" w:rsidRDefault="00AA6FF8" w:rsidP="00AA6FF8">
      <w:pPr>
        <w:rPr>
          <w:lang w:val="es-MX" w:eastAsia="es-CO"/>
        </w:rPr>
      </w:pPr>
    </w:p>
    <w:p w14:paraId="6EFE562F" w14:textId="77777777" w:rsidR="00CF14D0" w:rsidRDefault="00CF14D0" w:rsidP="00F50E47">
      <w:pPr>
        <w:pStyle w:val="IFXTittle2"/>
        <w:rPr>
          <w:lang w:val="es-MX"/>
        </w:rPr>
      </w:pPr>
    </w:p>
    <w:p w14:paraId="7FFD9B8B" w14:textId="35D95E2B" w:rsidR="00F50E47" w:rsidRPr="00CF14D0" w:rsidRDefault="00F50E47" w:rsidP="00F50E47">
      <w:pPr>
        <w:pStyle w:val="IFXTittle2"/>
        <w:rPr>
          <w:lang w:val="es-MX"/>
        </w:rPr>
      </w:pPr>
      <w:r w:rsidRPr="00CF14D0">
        <w:rPr>
          <w:lang w:val="es-MX"/>
        </w:rPr>
        <w:t>Conectividad LAN</w:t>
      </w:r>
    </w:p>
    <w:p w14:paraId="72EA39EC" w14:textId="77777777" w:rsidR="00F50E47" w:rsidRDefault="00F50E47" w:rsidP="00F50E47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E7390B">
        <w:rPr>
          <w:rFonts w:ascii="Verdana" w:hAnsi="Verdana"/>
          <w:sz w:val="20"/>
          <w:szCs w:val="20"/>
          <w:lang w:eastAsia="es-CO"/>
        </w:rPr>
        <w:t>A continuación, se describe las características del servicio para</w:t>
      </w:r>
      <w:r>
        <w:rPr>
          <w:rFonts w:ascii="Verdana" w:hAnsi="Verdana"/>
          <w:sz w:val="20"/>
          <w:szCs w:val="20"/>
          <w:lang w:eastAsia="es-CO"/>
        </w:rPr>
        <w:t xml:space="preserve"> el cliente.</w:t>
      </w:r>
    </w:p>
    <w:p w14:paraId="1EBCFBDC" w14:textId="77777777" w:rsidR="00F50E47" w:rsidRPr="00AF63ED" w:rsidRDefault="00F50E47" w:rsidP="00F50E47">
      <w:pPr>
        <w:pStyle w:val="Prrafodelista"/>
        <w:numPr>
          <w:ilvl w:val="0"/>
          <w:numId w:val="5"/>
        </w:numPr>
        <w:ind w:left="1134"/>
        <w:rPr>
          <w:rFonts w:ascii="Verdana" w:hAnsi="Verdana" w:cs="Arial"/>
          <w:noProof/>
          <w:sz w:val="20"/>
          <w:szCs w:val="20"/>
          <w:lang w:val="es-AR" w:eastAsia="es-AR"/>
        </w:rPr>
      </w:pPr>
      <w:r>
        <w:rPr>
          <w:rFonts w:ascii="Verdana" w:hAnsi="Verdana" w:cs="Arial"/>
          <w:b/>
          <w:sz w:val="20"/>
          <w:szCs w:val="20"/>
        </w:rPr>
        <w:t>Renta de equipos</w:t>
      </w:r>
    </w:p>
    <w:p w14:paraId="5316FAC4" w14:textId="77777777" w:rsidR="00F50E47" w:rsidRDefault="00F50E47" w:rsidP="00F50E4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Según lo solicitado por el cliente se proveerá en calidad de renta de equipo los siguientes equipos para su LAN:</w:t>
      </w:r>
    </w:p>
    <w:p w14:paraId="339F14DC" w14:textId="77777777" w:rsidR="00F50E47" w:rsidRPr="00AF63ED" w:rsidRDefault="00F50E47" w:rsidP="00F50E47">
      <w:pPr>
        <w:rPr>
          <w:rFonts w:ascii="Verdana" w:hAnsi="Verdana" w:cs="Arial"/>
          <w:noProof/>
          <w:sz w:val="20"/>
          <w:szCs w:val="20"/>
          <w:lang w:val="es-AR" w:eastAsia="es-AR"/>
        </w:rPr>
      </w:pPr>
      <w:r w:rsidRPr="00AF63ED">
        <w:rPr>
          <w:rFonts w:ascii="Verdana" w:hAnsi="Verdana"/>
          <w:sz w:val="20"/>
          <w:szCs w:val="20"/>
        </w:rPr>
        <w:t xml:space="preserve"> </w:t>
      </w:r>
    </w:p>
    <w:tbl>
      <w:tblPr>
        <w:tblW w:w="7040" w:type="dxa"/>
        <w:jc w:val="center"/>
        <w:tblLook w:val="04A0" w:firstRow="1" w:lastRow="0" w:firstColumn="1" w:lastColumn="0" w:noHBand="0" w:noVBand="1"/>
      </w:tblPr>
      <w:tblGrid>
        <w:gridCol w:w="1620"/>
        <w:gridCol w:w="4220"/>
        <w:gridCol w:w="1200"/>
      </w:tblGrid>
      <w:tr w:rsidR="0028477C" w:rsidRPr="0028477C" w14:paraId="5DDDA6F7" w14:textId="77777777" w:rsidTr="0028477C">
        <w:trPr>
          <w:trHeight w:val="540"/>
          <w:jc w:val="center"/>
        </w:trPr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2E5E3197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TIPO</w:t>
            </w:r>
          </w:p>
        </w:tc>
        <w:tc>
          <w:tcPr>
            <w:tcW w:w="42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6EA13FF9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REFERENCIA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14:paraId="3B2036A8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CANTIDAD</w:t>
            </w:r>
          </w:p>
        </w:tc>
      </w:tr>
      <w:tr w:rsidR="0028477C" w:rsidRPr="0028477C" w14:paraId="763BBF02" w14:textId="77777777" w:rsidTr="0028477C">
        <w:trPr>
          <w:trHeight w:val="247"/>
          <w:jc w:val="center"/>
        </w:trPr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2262ACD6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Sede</w:t>
            </w:r>
            <w:proofErr w:type="spellEnd"/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Central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3E8D5659" w14:textId="77777777" w:rsidR="0028477C" w:rsidRPr="0028477C" w:rsidRDefault="0028477C" w:rsidP="00284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SWITCH JUNIPER EX4200-24F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F366E8C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</w:tr>
      <w:tr w:rsidR="0028477C" w:rsidRPr="0028477C" w14:paraId="001F45ED" w14:textId="77777777" w:rsidTr="0028477C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D1B9ADF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Sede</w:t>
            </w:r>
            <w:proofErr w:type="spellEnd"/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Central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5711539F" w14:textId="77777777" w:rsidR="0028477C" w:rsidRPr="0028477C" w:rsidRDefault="0028477C" w:rsidP="00284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SWITCH JUNIPER EX2200-24P-4G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EC1E948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</w:tr>
      <w:tr w:rsidR="0028477C" w:rsidRPr="0028477C" w14:paraId="4A02E8EC" w14:textId="77777777" w:rsidTr="0028477C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ACA559C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Sede</w:t>
            </w:r>
            <w:proofErr w:type="spellEnd"/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Central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F432A93" w14:textId="77777777" w:rsidR="0028477C" w:rsidRPr="0028477C" w:rsidRDefault="0028477C" w:rsidP="00284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SWITCH JUNIPER EX2200-48P-4G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5EC516A7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</w:tr>
      <w:tr w:rsidR="0028477C" w:rsidRPr="0028477C" w14:paraId="0EC73533" w14:textId="77777777" w:rsidTr="0028477C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6CAE80EB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Spares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7D94B9BE" w14:textId="77777777" w:rsidR="0028477C" w:rsidRPr="0028477C" w:rsidRDefault="0028477C" w:rsidP="00284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SWITCH JUNIPER EX4200-24F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DA6B053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</w:tr>
      <w:tr w:rsidR="0028477C" w:rsidRPr="0028477C" w14:paraId="3FDA0173" w14:textId="77777777" w:rsidTr="0028477C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0B509F3A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Spares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2EF9224D" w14:textId="77777777" w:rsidR="0028477C" w:rsidRPr="0028477C" w:rsidRDefault="0028477C" w:rsidP="00284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SWITCH JUNIPER EX2200-24P-4G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26A5C096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</w:tr>
      <w:tr w:rsidR="0028477C" w:rsidRPr="0028477C" w14:paraId="26591A1B" w14:textId="77777777" w:rsidTr="0028477C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29767324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Spares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02C082A" w14:textId="77777777" w:rsidR="0028477C" w:rsidRPr="0028477C" w:rsidRDefault="0028477C" w:rsidP="00284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SWITCH JUNIPER EX2200-48P-4G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4421629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</w:tr>
      <w:tr w:rsidR="0028477C" w:rsidRPr="0028477C" w14:paraId="7BC06107" w14:textId="77777777" w:rsidTr="0028477C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434B5759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Sucursales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3C62CD7F" w14:textId="77777777" w:rsidR="0028477C" w:rsidRPr="0028477C" w:rsidRDefault="0028477C" w:rsidP="00284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SWITCH JUNIPER EX2200-24P-4G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357244A6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</w:tr>
      <w:tr w:rsidR="0028477C" w:rsidRPr="0028477C" w14:paraId="4A324E39" w14:textId="77777777" w:rsidTr="0028477C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1E5749BF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bottom"/>
            <w:hideMark/>
          </w:tcPr>
          <w:p w14:paraId="15B4F623" w14:textId="1237D804" w:rsidR="0028477C" w:rsidRPr="0028477C" w:rsidRDefault="0028477C" w:rsidP="00284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1000BASE-SX SFP optic, MMF, LC connector Generic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5A5356B5" w14:textId="77777777" w:rsidR="0028477C" w:rsidRPr="0028477C" w:rsidRDefault="0028477C" w:rsidP="00284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2847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80</w:t>
            </w:r>
          </w:p>
        </w:tc>
      </w:tr>
    </w:tbl>
    <w:p w14:paraId="45D6E9DE" w14:textId="33C65633" w:rsidR="00F50E47" w:rsidRPr="00AF63ED" w:rsidRDefault="00F50E47" w:rsidP="00F50E47">
      <w:pPr>
        <w:pStyle w:val="IFXTittle2"/>
        <w:ind w:left="425" w:hanging="425"/>
        <w:rPr>
          <w:rFonts w:ascii="Verdana" w:hAnsi="Verdana"/>
          <w:caps w:val="0"/>
          <w:color w:val="000000" w:themeColor="text1"/>
          <w:sz w:val="20"/>
          <w:szCs w:val="20"/>
          <w:lang w:val="es-MX"/>
        </w:rPr>
      </w:pPr>
      <w:r w:rsidRPr="00AF63ED">
        <w:rPr>
          <w:rFonts w:ascii="Verdana" w:hAnsi="Verdana"/>
          <w:caps w:val="0"/>
          <w:color w:val="000000" w:themeColor="text1"/>
          <w:sz w:val="20"/>
          <w:szCs w:val="20"/>
          <w:lang w:val="es-MX"/>
        </w:rPr>
        <w:t xml:space="preserve">Tabla </w:t>
      </w:r>
      <w:r w:rsidR="0028477C">
        <w:rPr>
          <w:rFonts w:ascii="Verdana" w:hAnsi="Verdana"/>
          <w:caps w:val="0"/>
          <w:color w:val="000000" w:themeColor="text1"/>
          <w:sz w:val="20"/>
          <w:szCs w:val="20"/>
          <w:lang w:val="es-MX"/>
        </w:rPr>
        <w:t>3</w:t>
      </w:r>
      <w:r w:rsidRPr="00AF63ED">
        <w:rPr>
          <w:rFonts w:ascii="Verdana" w:hAnsi="Verdana"/>
          <w:caps w:val="0"/>
          <w:color w:val="000000" w:themeColor="text1"/>
          <w:sz w:val="20"/>
          <w:szCs w:val="20"/>
          <w:lang w:val="es-MX"/>
        </w:rPr>
        <w:t xml:space="preserve">. Descripción </w:t>
      </w:r>
      <w:r>
        <w:rPr>
          <w:rFonts w:ascii="Verdana" w:hAnsi="Verdana"/>
          <w:caps w:val="0"/>
          <w:color w:val="000000" w:themeColor="text1"/>
          <w:sz w:val="20"/>
          <w:szCs w:val="20"/>
          <w:lang w:val="es-MX"/>
        </w:rPr>
        <w:t>Equipos</w:t>
      </w:r>
    </w:p>
    <w:p w14:paraId="60D6B0D4" w14:textId="77777777" w:rsidR="00F50E47" w:rsidRDefault="00F50E47" w:rsidP="00F50E47">
      <w:pPr>
        <w:spacing w:after="0"/>
        <w:rPr>
          <w:lang w:val="es-PA" w:eastAsia="es-CO"/>
        </w:rPr>
      </w:pPr>
    </w:p>
    <w:p w14:paraId="274AA449" w14:textId="77777777" w:rsidR="00F50E47" w:rsidRPr="00D312D7" w:rsidRDefault="00F50E47" w:rsidP="00F50E47">
      <w:pPr>
        <w:rPr>
          <w:rFonts w:ascii="Verdana" w:hAnsi="Verdana" w:cs="Arial"/>
          <w:b/>
          <w:noProof/>
          <w:sz w:val="20"/>
          <w:szCs w:val="20"/>
          <w:lang w:val="es-AR" w:eastAsia="es-AR"/>
        </w:rPr>
      </w:pPr>
      <w:r w:rsidRPr="00D312D7">
        <w:rPr>
          <w:rFonts w:ascii="Verdana" w:hAnsi="Verdana" w:cs="Arial"/>
          <w:b/>
          <w:noProof/>
          <w:sz w:val="20"/>
          <w:szCs w:val="20"/>
          <w:lang w:val="es-AR" w:eastAsia="es-AR"/>
        </w:rPr>
        <w:t>CONDICIONES TÉCNICAS</w:t>
      </w:r>
    </w:p>
    <w:p w14:paraId="758D543E" w14:textId="577AF3CA" w:rsidR="00F50E47" w:rsidRDefault="00F50E47" w:rsidP="00F50E47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Se incluye soporte 5x8 NBD en todos los equipos.</w:t>
      </w:r>
    </w:p>
    <w:p w14:paraId="22E75EF5" w14:textId="1D78AFC5" w:rsidR="00D81F4F" w:rsidRDefault="00D81F4F" w:rsidP="00F50E47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Los equipos de </w:t>
      </w:r>
      <w:proofErr w:type="spellStart"/>
      <w:r>
        <w:rPr>
          <w:rFonts w:ascii="Verdana" w:hAnsi="Verdana"/>
          <w:lang w:val="es-ES"/>
        </w:rPr>
        <w:t>respuesto</w:t>
      </w:r>
      <w:proofErr w:type="spellEnd"/>
      <w:r>
        <w:rPr>
          <w:rFonts w:ascii="Verdana" w:hAnsi="Verdana"/>
          <w:lang w:val="es-ES"/>
        </w:rPr>
        <w:t xml:space="preserve"> (</w:t>
      </w:r>
      <w:proofErr w:type="spellStart"/>
      <w:r>
        <w:rPr>
          <w:rFonts w:ascii="Verdana" w:hAnsi="Verdana"/>
          <w:lang w:val="es-ES"/>
        </w:rPr>
        <w:t>spares</w:t>
      </w:r>
      <w:proofErr w:type="spellEnd"/>
      <w:r>
        <w:rPr>
          <w:rFonts w:ascii="Verdana" w:hAnsi="Verdana"/>
          <w:lang w:val="es-ES"/>
        </w:rPr>
        <w:t>) serán custodiados por el cliente.</w:t>
      </w:r>
    </w:p>
    <w:p w14:paraId="39FBD5DC" w14:textId="6BA1109E" w:rsidR="00D81F4F" w:rsidRDefault="00D81F4F" w:rsidP="00D81F4F">
      <w:pPr>
        <w:pStyle w:val="Prrafodelista"/>
        <w:numPr>
          <w:ilvl w:val="1"/>
          <w:numId w:val="12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Cualquier daño o extravío de los equipos será responsabilidad del cliente.</w:t>
      </w:r>
    </w:p>
    <w:p w14:paraId="1D0763C1" w14:textId="473A9791" w:rsidR="00D81F4F" w:rsidRDefault="00D81F4F" w:rsidP="00D81F4F">
      <w:pPr>
        <w:pStyle w:val="Prrafodelista"/>
        <w:numPr>
          <w:ilvl w:val="1"/>
          <w:numId w:val="12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El cliente deberá reponer el equipo de ser necesario.</w:t>
      </w:r>
    </w:p>
    <w:p w14:paraId="49E5B28D" w14:textId="77777777" w:rsidR="00F50E47" w:rsidRDefault="00F50E47" w:rsidP="00F50E47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Los switches incluyen la instalación física de los equipos.</w:t>
      </w:r>
    </w:p>
    <w:p w14:paraId="0BFFB7F2" w14:textId="77777777" w:rsidR="00F50E47" w:rsidRDefault="00F50E47" w:rsidP="00F50E47">
      <w:pPr>
        <w:pStyle w:val="Prrafodelista"/>
        <w:numPr>
          <w:ilvl w:val="1"/>
          <w:numId w:val="12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El cliente debe poseer las instalaciones eléctricas y de espacio adecuadas para la instalación de los equipos.</w:t>
      </w:r>
    </w:p>
    <w:p w14:paraId="566EE815" w14:textId="77777777" w:rsidR="00F50E47" w:rsidRDefault="00F50E47" w:rsidP="00F50E47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Al finalizar el contrato, los equipos pasarán a ser propiedad del cliente.</w:t>
      </w:r>
    </w:p>
    <w:p w14:paraId="77CA619E" w14:textId="77777777" w:rsidR="00F50E47" w:rsidRDefault="00F50E47" w:rsidP="00F50E47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El cliente debe tener un banco de UPS para protección de los equipos de red.</w:t>
      </w:r>
    </w:p>
    <w:p w14:paraId="2A0FE223" w14:textId="77777777" w:rsidR="00F50E47" w:rsidRDefault="00F50E47" w:rsidP="00F50E47">
      <w:pPr>
        <w:pStyle w:val="Prrafodelista"/>
        <w:numPr>
          <w:ilvl w:val="0"/>
          <w:numId w:val="12"/>
        </w:num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Administración de los equipos de red:  Bahía Motors.</w:t>
      </w:r>
    </w:p>
    <w:p w14:paraId="38273D59" w14:textId="747EB135" w:rsidR="00F50E47" w:rsidRDefault="00F50E47" w:rsidP="00F50E47">
      <w:pPr>
        <w:rPr>
          <w:lang w:val="es-ES" w:eastAsia="es-CO"/>
        </w:rPr>
      </w:pPr>
    </w:p>
    <w:p w14:paraId="4F1B5E05" w14:textId="77777777" w:rsidR="00356848" w:rsidRPr="00E7390B" w:rsidRDefault="00356848" w:rsidP="00356848">
      <w:pPr>
        <w:pStyle w:val="IFXTittle2"/>
        <w:ind w:left="425" w:hanging="425"/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</w:pPr>
      <w:r w:rsidRPr="00E7390B"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  <w:t>DESCRIPCIÓN DE LA SOLUCIÓN</w:t>
      </w:r>
      <w:r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  <w:t xml:space="preserve"> (IFX </w:t>
      </w:r>
      <w:proofErr w:type="spellStart"/>
      <w:r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  <w:t>WIFIaaS</w:t>
      </w:r>
      <w:proofErr w:type="spellEnd"/>
      <w:r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  <w:t xml:space="preserve"> / Cableado)</w:t>
      </w:r>
    </w:p>
    <w:p w14:paraId="67F2B490" w14:textId="77777777" w:rsidR="00356848" w:rsidRDefault="00356848" w:rsidP="00356848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E7390B">
        <w:rPr>
          <w:rFonts w:ascii="Verdana" w:hAnsi="Verdana"/>
          <w:sz w:val="20"/>
          <w:szCs w:val="20"/>
          <w:lang w:eastAsia="es-CO"/>
        </w:rPr>
        <w:t>A continuación, se describe las características del servicio para</w:t>
      </w:r>
      <w:r>
        <w:rPr>
          <w:rFonts w:ascii="Verdana" w:hAnsi="Verdana"/>
          <w:sz w:val="20"/>
          <w:szCs w:val="20"/>
          <w:lang w:eastAsia="es-CO"/>
        </w:rPr>
        <w:t xml:space="preserve"> el cliente.</w:t>
      </w:r>
    </w:p>
    <w:p w14:paraId="6505F4D7" w14:textId="77777777" w:rsidR="00356848" w:rsidRDefault="00356848" w:rsidP="00356848">
      <w:pPr>
        <w:spacing w:after="0"/>
        <w:rPr>
          <w:lang w:val="es-PA" w:eastAsia="es-CO"/>
        </w:rPr>
      </w:pPr>
    </w:p>
    <w:p w14:paraId="308ED7F7" w14:textId="77777777" w:rsidR="00356848" w:rsidRPr="001477FC" w:rsidRDefault="00356848" w:rsidP="00356848">
      <w:pPr>
        <w:pStyle w:val="Prrafodelista"/>
        <w:numPr>
          <w:ilvl w:val="0"/>
          <w:numId w:val="22"/>
        </w:numPr>
        <w:spacing w:after="0"/>
        <w:rPr>
          <w:b/>
          <w:bCs/>
          <w:u w:val="single"/>
          <w:lang w:val="es-PA" w:eastAsia="es-CO"/>
        </w:rPr>
      </w:pPr>
      <w:r w:rsidRPr="001477FC">
        <w:rPr>
          <w:b/>
          <w:bCs/>
          <w:u w:val="single"/>
          <w:lang w:val="es-PA" w:eastAsia="es-CO"/>
        </w:rPr>
        <w:t xml:space="preserve">Lugar de instalación:  </w:t>
      </w:r>
      <w:proofErr w:type="spellStart"/>
      <w:r w:rsidRPr="001477FC">
        <w:rPr>
          <w:b/>
          <w:bCs/>
          <w:u w:val="single"/>
          <w:lang w:val="es-PA" w:eastAsia="es-CO"/>
        </w:rPr>
        <w:t>Bahia</w:t>
      </w:r>
      <w:proofErr w:type="spellEnd"/>
      <w:r w:rsidRPr="001477FC">
        <w:rPr>
          <w:b/>
          <w:bCs/>
          <w:u w:val="single"/>
          <w:lang w:val="es-PA" w:eastAsia="es-CO"/>
        </w:rPr>
        <w:t xml:space="preserve"> Motors, Tumba Muerto</w:t>
      </w:r>
    </w:p>
    <w:p w14:paraId="72FFDBDF" w14:textId="77777777" w:rsidR="00356848" w:rsidRPr="008D38D9" w:rsidRDefault="00356848" w:rsidP="00356848">
      <w:pPr>
        <w:numPr>
          <w:ilvl w:val="0"/>
          <w:numId w:val="22"/>
        </w:numPr>
        <w:spacing w:after="44" w:line="270" w:lineRule="auto"/>
        <w:ind w:right="49"/>
        <w:jc w:val="both"/>
        <w:rPr>
          <w:lang w:val="es-MX"/>
        </w:rPr>
      </w:pPr>
      <w:r w:rsidRPr="008D38D9">
        <w:rPr>
          <w:lang w:val="es-MX"/>
        </w:rPr>
        <w:t xml:space="preserve">Suministro e Instalación de Cable CAT6 100% Cobre. </w:t>
      </w:r>
    </w:p>
    <w:p w14:paraId="5CA2DC3E" w14:textId="77777777" w:rsidR="00356848" w:rsidRPr="008D38D9" w:rsidRDefault="00356848" w:rsidP="00356848">
      <w:pPr>
        <w:numPr>
          <w:ilvl w:val="0"/>
          <w:numId w:val="22"/>
        </w:numPr>
        <w:spacing w:after="44" w:line="270" w:lineRule="auto"/>
        <w:ind w:right="49"/>
        <w:jc w:val="both"/>
        <w:rPr>
          <w:lang w:val="es-MX"/>
        </w:rPr>
      </w:pPr>
      <w:r w:rsidRPr="008D38D9">
        <w:rPr>
          <w:lang w:val="es-MX"/>
        </w:rPr>
        <w:t xml:space="preserve">Certificación de Cableado CAT6 con equipos FLUKE DSX8000. </w:t>
      </w:r>
    </w:p>
    <w:p w14:paraId="6EE81574" w14:textId="77777777" w:rsidR="00356848" w:rsidRPr="008D38D9" w:rsidRDefault="00356848" w:rsidP="00356848">
      <w:pPr>
        <w:numPr>
          <w:ilvl w:val="0"/>
          <w:numId w:val="22"/>
        </w:numPr>
        <w:spacing w:after="42" w:line="270" w:lineRule="auto"/>
        <w:ind w:right="49"/>
        <w:jc w:val="both"/>
        <w:rPr>
          <w:lang w:val="es-MX"/>
        </w:rPr>
      </w:pPr>
      <w:r w:rsidRPr="008D38D9">
        <w:rPr>
          <w:lang w:val="es-MX"/>
        </w:rPr>
        <w:t>Suministro e Instalación de Fibra Óptica Multimodo OM4 In/</w:t>
      </w:r>
      <w:proofErr w:type="spellStart"/>
      <w:r w:rsidRPr="008D38D9">
        <w:rPr>
          <w:lang w:val="es-MX"/>
        </w:rPr>
        <w:t>Out</w:t>
      </w:r>
      <w:proofErr w:type="spellEnd"/>
      <w:r w:rsidRPr="008D38D9">
        <w:rPr>
          <w:lang w:val="es-MX"/>
        </w:rPr>
        <w:t xml:space="preserve">. </w:t>
      </w:r>
    </w:p>
    <w:p w14:paraId="588C08A9" w14:textId="77777777" w:rsidR="00356848" w:rsidRPr="008D38D9" w:rsidRDefault="00356848" w:rsidP="00356848">
      <w:pPr>
        <w:numPr>
          <w:ilvl w:val="0"/>
          <w:numId w:val="22"/>
        </w:numPr>
        <w:spacing w:after="27" w:line="270" w:lineRule="auto"/>
        <w:ind w:right="49"/>
        <w:jc w:val="both"/>
        <w:rPr>
          <w:lang w:val="es-MX"/>
        </w:rPr>
      </w:pPr>
      <w:r w:rsidRPr="008D38D9">
        <w:rPr>
          <w:lang w:val="es-MX"/>
        </w:rPr>
        <w:t xml:space="preserve">Certificación de Fibra Óptica Multimodo OM4 con equipos FLUKE DSX8000 </w:t>
      </w:r>
    </w:p>
    <w:p w14:paraId="0F352F9D" w14:textId="77777777" w:rsidR="00356848" w:rsidRDefault="00356848" w:rsidP="00356848">
      <w:pPr>
        <w:numPr>
          <w:ilvl w:val="0"/>
          <w:numId w:val="22"/>
        </w:numPr>
        <w:spacing w:after="36" w:line="270" w:lineRule="auto"/>
        <w:ind w:right="49"/>
        <w:jc w:val="both"/>
        <w:rPr>
          <w:lang w:val="es-MX"/>
        </w:rPr>
      </w:pPr>
      <w:r w:rsidRPr="008D38D9">
        <w:rPr>
          <w:lang w:val="es-MX"/>
        </w:rPr>
        <w:t xml:space="preserve">Suministro e Instalación de Equipos de Redes Inalámbricas de alto rendimiento y de gran capacidad de usuarios. </w:t>
      </w:r>
    </w:p>
    <w:p w14:paraId="067042F3" w14:textId="77777777" w:rsidR="00356848" w:rsidRPr="008D38D9" w:rsidRDefault="00356848" w:rsidP="00356848">
      <w:pPr>
        <w:numPr>
          <w:ilvl w:val="1"/>
          <w:numId w:val="22"/>
        </w:numPr>
        <w:spacing w:after="36" w:line="270" w:lineRule="auto"/>
        <w:ind w:right="49"/>
        <w:jc w:val="both"/>
        <w:rPr>
          <w:lang w:val="es-MX"/>
        </w:rPr>
      </w:pPr>
      <w:r>
        <w:rPr>
          <w:lang w:val="es-MX"/>
        </w:rPr>
        <w:t>Administración de los equipos: BAHIA MOTORS</w:t>
      </w:r>
    </w:p>
    <w:p w14:paraId="1BC51E80" w14:textId="77777777" w:rsidR="00356848" w:rsidRPr="008D38D9" w:rsidRDefault="00356848" w:rsidP="00356848">
      <w:pPr>
        <w:numPr>
          <w:ilvl w:val="0"/>
          <w:numId w:val="22"/>
        </w:numPr>
        <w:spacing w:after="44" w:line="270" w:lineRule="auto"/>
        <w:ind w:right="49"/>
        <w:jc w:val="both"/>
        <w:rPr>
          <w:lang w:val="es-MX"/>
        </w:rPr>
      </w:pPr>
      <w:r w:rsidRPr="008D38D9">
        <w:rPr>
          <w:lang w:val="es-MX"/>
        </w:rPr>
        <w:t xml:space="preserve">Construcción de topología de red física. </w:t>
      </w:r>
    </w:p>
    <w:p w14:paraId="742FCD25" w14:textId="77777777" w:rsidR="00356848" w:rsidRPr="008D38D9" w:rsidRDefault="00356848" w:rsidP="00356848">
      <w:pPr>
        <w:numPr>
          <w:ilvl w:val="0"/>
          <w:numId w:val="22"/>
        </w:numPr>
        <w:spacing w:after="44" w:line="270" w:lineRule="auto"/>
        <w:ind w:right="49"/>
        <w:jc w:val="both"/>
        <w:rPr>
          <w:lang w:val="es-MX"/>
        </w:rPr>
      </w:pPr>
      <w:r w:rsidRPr="008D38D9">
        <w:rPr>
          <w:lang w:val="es-MX"/>
        </w:rPr>
        <w:t xml:space="preserve">Construcción de topología de red lógica. </w:t>
      </w:r>
    </w:p>
    <w:p w14:paraId="68DDEA91" w14:textId="77777777" w:rsidR="00356848" w:rsidRDefault="00356848" w:rsidP="00356848">
      <w:pPr>
        <w:numPr>
          <w:ilvl w:val="0"/>
          <w:numId w:val="22"/>
        </w:numPr>
        <w:spacing w:after="5" w:line="270" w:lineRule="auto"/>
        <w:ind w:right="49"/>
        <w:jc w:val="both"/>
        <w:rPr>
          <w:lang w:val="es-MX"/>
        </w:rPr>
      </w:pPr>
      <w:r w:rsidRPr="008D38D9">
        <w:rPr>
          <w:lang w:val="es-MX"/>
        </w:rPr>
        <w:t xml:space="preserve">Etiquetado BRADY de Equipos, Fibra Óptica o Cableado CAT5e o CAT6 (se etiquetará solo lo inspeccionado). </w:t>
      </w:r>
    </w:p>
    <w:p w14:paraId="247CACB2" w14:textId="77777777" w:rsidR="00356848" w:rsidRDefault="00356848" w:rsidP="00356848">
      <w:pPr>
        <w:numPr>
          <w:ilvl w:val="0"/>
          <w:numId w:val="22"/>
        </w:numPr>
        <w:spacing w:after="5" w:line="270" w:lineRule="auto"/>
        <w:ind w:right="49"/>
        <w:jc w:val="both"/>
        <w:rPr>
          <w:lang w:val="es-MX"/>
        </w:rPr>
      </w:pPr>
      <w:r>
        <w:rPr>
          <w:lang w:val="es-MX"/>
        </w:rPr>
        <w:t>Registro fotográfico de los equipos y gabinetes</w:t>
      </w:r>
    </w:p>
    <w:p w14:paraId="5DF9F158" w14:textId="77777777" w:rsidR="00356848" w:rsidRDefault="00356848" w:rsidP="00356848">
      <w:pPr>
        <w:spacing w:after="5" w:line="270" w:lineRule="auto"/>
        <w:ind w:right="49"/>
        <w:jc w:val="both"/>
        <w:rPr>
          <w:lang w:val="es-MX"/>
        </w:rPr>
      </w:pPr>
    </w:p>
    <w:p w14:paraId="58AC9E26" w14:textId="77777777" w:rsidR="00356848" w:rsidRPr="001477FC" w:rsidRDefault="00356848" w:rsidP="00356848">
      <w:pPr>
        <w:spacing w:after="5" w:line="270" w:lineRule="auto"/>
        <w:ind w:right="49"/>
        <w:jc w:val="both"/>
        <w:rPr>
          <w:b/>
          <w:bCs/>
          <w:lang w:val="es-MX"/>
        </w:rPr>
      </w:pPr>
      <w:r w:rsidRPr="001477FC">
        <w:rPr>
          <w:b/>
          <w:bCs/>
          <w:lang w:val="es-MX"/>
        </w:rPr>
        <w:t xml:space="preserve">ALCANCE DE LA PROPUESTA </w:t>
      </w:r>
    </w:p>
    <w:p w14:paraId="713C0832" w14:textId="77777777" w:rsidR="00356848" w:rsidRDefault="00356848" w:rsidP="00356848">
      <w:pPr>
        <w:spacing w:after="5" w:line="270" w:lineRule="auto"/>
        <w:ind w:right="49"/>
        <w:jc w:val="both"/>
        <w:rPr>
          <w:lang w:val="es-MX"/>
        </w:rPr>
      </w:pPr>
    </w:p>
    <w:p w14:paraId="271351B0" w14:textId="77777777" w:rsidR="00356848" w:rsidRDefault="00356848" w:rsidP="00356848">
      <w:p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Dentro del alcance de esta propuesto podemos incluir lo siguiente: </w:t>
      </w:r>
    </w:p>
    <w:p w14:paraId="2B319997" w14:textId="77777777" w:rsidR="00356848" w:rsidRPr="001477FC" w:rsidRDefault="00356848" w:rsidP="00356848">
      <w:pPr>
        <w:spacing w:after="5" w:line="270" w:lineRule="auto"/>
        <w:ind w:right="49"/>
        <w:jc w:val="both"/>
        <w:rPr>
          <w:lang w:val="es-MX"/>
        </w:rPr>
      </w:pPr>
    </w:p>
    <w:p w14:paraId="28DE08BA" w14:textId="77777777" w:rsidR="00356848" w:rsidRPr="001477FC" w:rsidRDefault="00356848" w:rsidP="00356848">
      <w:pPr>
        <w:pStyle w:val="Prrafodelista"/>
        <w:numPr>
          <w:ilvl w:val="0"/>
          <w:numId w:val="23"/>
        </w:numPr>
        <w:spacing w:after="5" w:line="270" w:lineRule="auto"/>
        <w:ind w:right="49"/>
        <w:jc w:val="both"/>
        <w:rPr>
          <w:b/>
          <w:bCs/>
          <w:lang w:val="es-MX"/>
        </w:rPr>
      </w:pPr>
      <w:r w:rsidRPr="001477FC">
        <w:rPr>
          <w:b/>
          <w:bCs/>
          <w:lang w:val="es-MX"/>
        </w:rPr>
        <w:t xml:space="preserve">Suministro e Instalación de Cableado Estructurado de Cobre: </w:t>
      </w:r>
    </w:p>
    <w:p w14:paraId="69019D5C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Suministro de Gabinetes para Cableado Estructurado. </w:t>
      </w:r>
    </w:p>
    <w:p w14:paraId="7DFED1CC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n-GB"/>
        </w:rPr>
      </w:pPr>
      <w:r w:rsidRPr="001477FC">
        <w:rPr>
          <w:lang w:val="en-GB"/>
        </w:rPr>
        <w:t xml:space="preserve">Cable 100% </w:t>
      </w:r>
      <w:proofErr w:type="spellStart"/>
      <w:r w:rsidRPr="001477FC">
        <w:rPr>
          <w:lang w:val="en-GB"/>
        </w:rPr>
        <w:t>Cobre</w:t>
      </w:r>
      <w:proofErr w:type="spellEnd"/>
      <w:r w:rsidRPr="001477FC">
        <w:rPr>
          <w:lang w:val="en-GB"/>
        </w:rPr>
        <w:t xml:space="preserve"> CAT6 CommScope </w:t>
      </w:r>
    </w:p>
    <w:p w14:paraId="33C37738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n-GB"/>
        </w:rPr>
      </w:pPr>
      <w:r w:rsidRPr="001477FC">
        <w:rPr>
          <w:lang w:val="en-GB"/>
        </w:rPr>
        <w:t xml:space="preserve">Patch Panel de CAT6 CommScope </w:t>
      </w:r>
    </w:p>
    <w:p w14:paraId="6CC17FC6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Conectores RJ45 CAT </w:t>
      </w:r>
      <w:proofErr w:type="spellStart"/>
      <w:r w:rsidRPr="001477FC">
        <w:rPr>
          <w:lang w:val="es-MX"/>
        </w:rPr>
        <w:t>CommScope</w:t>
      </w:r>
      <w:proofErr w:type="spellEnd"/>
      <w:r w:rsidRPr="001477FC">
        <w:rPr>
          <w:lang w:val="es-MX"/>
        </w:rPr>
        <w:t xml:space="preserve"> en ambos lados de la línea. </w:t>
      </w:r>
    </w:p>
    <w:p w14:paraId="564FC65D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proofErr w:type="spellStart"/>
      <w:r w:rsidRPr="001477FC">
        <w:rPr>
          <w:lang w:val="es-MX"/>
        </w:rPr>
        <w:t>Patch</w:t>
      </w:r>
      <w:proofErr w:type="spellEnd"/>
      <w:r w:rsidRPr="001477FC">
        <w:rPr>
          <w:lang w:val="es-MX"/>
        </w:rPr>
        <w:t xml:space="preserve"> </w:t>
      </w:r>
      <w:proofErr w:type="spellStart"/>
      <w:r w:rsidRPr="001477FC">
        <w:rPr>
          <w:lang w:val="es-MX"/>
        </w:rPr>
        <w:t>Cords</w:t>
      </w:r>
      <w:proofErr w:type="spellEnd"/>
      <w:r w:rsidRPr="001477FC">
        <w:rPr>
          <w:lang w:val="es-MX"/>
        </w:rPr>
        <w:t xml:space="preserve"> 1’ CAT6 </w:t>
      </w:r>
      <w:proofErr w:type="spellStart"/>
      <w:r w:rsidRPr="001477FC">
        <w:rPr>
          <w:lang w:val="es-MX"/>
        </w:rPr>
        <w:t>CommScope</w:t>
      </w:r>
      <w:proofErr w:type="spellEnd"/>
      <w:r w:rsidRPr="001477FC">
        <w:rPr>
          <w:lang w:val="es-MX"/>
        </w:rPr>
        <w:t xml:space="preserve"> </w:t>
      </w:r>
    </w:p>
    <w:p w14:paraId="4D79CC4E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Certificación de Canal para CAT6 con Equipos </w:t>
      </w:r>
      <w:proofErr w:type="spellStart"/>
      <w:r w:rsidRPr="001477FC">
        <w:rPr>
          <w:lang w:val="es-MX"/>
        </w:rPr>
        <w:t>Fluke</w:t>
      </w:r>
      <w:proofErr w:type="spellEnd"/>
      <w:r w:rsidRPr="001477FC">
        <w:rPr>
          <w:lang w:val="es-MX"/>
        </w:rPr>
        <w:t xml:space="preserve"> DSX8000. </w:t>
      </w:r>
    </w:p>
    <w:p w14:paraId="549FA31A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Etiquetado de 1 Punto con Equipos BRADY. </w:t>
      </w:r>
    </w:p>
    <w:p w14:paraId="0B410353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Etiquetado de Equipos Pasivos. </w:t>
      </w:r>
    </w:p>
    <w:p w14:paraId="582949B0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Documentación y Entrega Final. </w:t>
      </w:r>
    </w:p>
    <w:p w14:paraId="42FCCA2A" w14:textId="77777777" w:rsidR="00356848" w:rsidRPr="001477FC" w:rsidRDefault="00356848" w:rsidP="00356848">
      <w:pPr>
        <w:pStyle w:val="Prrafodelista"/>
        <w:numPr>
          <w:ilvl w:val="0"/>
          <w:numId w:val="23"/>
        </w:numPr>
        <w:spacing w:after="5" w:line="270" w:lineRule="auto"/>
        <w:ind w:right="49"/>
        <w:jc w:val="both"/>
        <w:rPr>
          <w:b/>
          <w:bCs/>
          <w:lang w:val="es-MX"/>
        </w:rPr>
      </w:pPr>
      <w:r w:rsidRPr="001477FC">
        <w:rPr>
          <w:b/>
          <w:bCs/>
          <w:lang w:val="es-MX"/>
        </w:rPr>
        <w:t xml:space="preserve">Suministro e Instalación de Circuito de Fibra Óptica Multimodo OM4 </w:t>
      </w:r>
      <w:proofErr w:type="spellStart"/>
      <w:r w:rsidRPr="001477FC">
        <w:rPr>
          <w:b/>
          <w:bCs/>
          <w:lang w:val="es-MX"/>
        </w:rPr>
        <w:t>CommScope</w:t>
      </w:r>
      <w:proofErr w:type="spellEnd"/>
      <w:r w:rsidRPr="001477FC">
        <w:rPr>
          <w:b/>
          <w:bCs/>
          <w:lang w:val="es-MX"/>
        </w:rPr>
        <w:t>:</w:t>
      </w:r>
    </w:p>
    <w:p w14:paraId="76E4964E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>Fibra Óptica OM4 Multimodo 6 Hilos In/</w:t>
      </w:r>
      <w:proofErr w:type="spellStart"/>
      <w:r w:rsidRPr="001477FC">
        <w:rPr>
          <w:lang w:val="es-MX"/>
        </w:rPr>
        <w:t>Out</w:t>
      </w:r>
      <w:proofErr w:type="spellEnd"/>
      <w:r w:rsidRPr="001477FC">
        <w:rPr>
          <w:lang w:val="es-MX"/>
        </w:rPr>
        <w:t xml:space="preserve">. </w:t>
      </w:r>
    </w:p>
    <w:p w14:paraId="3A672180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proofErr w:type="spellStart"/>
      <w:r w:rsidRPr="001477FC">
        <w:rPr>
          <w:lang w:val="es-MX"/>
        </w:rPr>
        <w:t>Patch</w:t>
      </w:r>
      <w:proofErr w:type="spellEnd"/>
      <w:r w:rsidRPr="001477FC">
        <w:rPr>
          <w:lang w:val="es-MX"/>
        </w:rPr>
        <w:t xml:space="preserve"> Panel Fibra Óptica OM4 para hasta 12 Hilos </w:t>
      </w:r>
      <w:proofErr w:type="spellStart"/>
      <w:r w:rsidRPr="001477FC">
        <w:rPr>
          <w:lang w:val="es-MX"/>
        </w:rPr>
        <w:t>CommScope</w:t>
      </w:r>
      <w:proofErr w:type="spellEnd"/>
      <w:r w:rsidRPr="001477FC">
        <w:rPr>
          <w:lang w:val="es-MX"/>
        </w:rPr>
        <w:t xml:space="preserve">. </w:t>
      </w:r>
    </w:p>
    <w:p w14:paraId="217D0C62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proofErr w:type="spellStart"/>
      <w:r w:rsidRPr="001477FC">
        <w:rPr>
          <w:lang w:val="es-MX"/>
        </w:rPr>
        <w:t>Conectorización</w:t>
      </w:r>
      <w:proofErr w:type="spellEnd"/>
      <w:r w:rsidRPr="001477FC">
        <w:rPr>
          <w:lang w:val="es-MX"/>
        </w:rPr>
        <w:t xml:space="preserve"> Fusionada con </w:t>
      </w:r>
      <w:proofErr w:type="spellStart"/>
      <w:r w:rsidRPr="001477FC">
        <w:rPr>
          <w:lang w:val="es-MX"/>
        </w:rPr>
        <w:t>Pigtails</w:t>
      </w:r>
      <w:proofErr w:type="spellEnd"/>
      <w:r w:rsidRPr="001477FC">
        <w:rPr>
          <w:lang w:val="es-MX"/>
        </w:rPr>
        <w:t xml:space="preserve"> </w:t>
      </w:r>
      <w:proofErr w:type="spellStart"/>
      <w:r w:rsidRPr="001477FC">
        <w:rPr>
          <w:lang w:val="es-MX"/>
        </w:rPr>
        <w:t>CommScope</w:t>
      </w:r>
      <w:proofErr w:type="spellEnd"/>
      <w:r w:rsidRPr="001477FC">
        <w:rPr>
          <w:lang w:val="es-MX"/>
        </w:rPr>
        <w:t xml:space="preserve">. </w:t>
      </w:r>
    </w:p>
    <w:p w14:paraId="5550E01F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proofErr w:type="spellStart"/>
      <w:r w:rsidRPr="001477FC">
        <w:rPr>
          <w:lang w:val="es-MX"/>
        </w:rPr>
        <w:t>Patch</w:t>
      </w:r>
      <w:proofErr w:type="spellEnd"/>
      <w:r w:rsidRPr="001477FC">
        <w:rPr>
          <w:lang w:val="es-MX"/>
        </w:rPr>
        <w:t xml:space="preserve"> Cord de Fibra Óptica OM4 Multimodo según el requerimiento. </w:t>
      </w:r>
    </w:p>
    <w:p w14:paraId="1AB2DAE8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Certificación Bidireccional de Canal para Fibra Óptica OM4 Multimodo con equipos </w:t>
      </w:r>
      <w:proofErr w:type="spellStart"/>
      <w:r w:rsidRPr="001477FC">
        <w:rPr>
          <w:lang w:val="es-MX"/>
        </w:rPr>
        <w:t>Fluke</w:t>
      </w:r>
      <w:proofErr w:type="spellEnd"/>
      <w:r w:rsidRPr="001477FC">
        <w:rPr>
          <w:lang w:val="es-MX"/>
        </w:rPr>
        <w:t xml:space="preserve"> </w:t>
      </w:r>
    </w:p>
    <w:p w14:paraId="5A84C15C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DSX8000. </w:t>
      </w:r>
    </w:p>
    <w:p w14:paraId="31FAC069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Documentación y Entrega Final. </w:t>
      </w:r>
    </w:p>
    <w:p w14:paraId="7BB45BC0" w14:textId="77777777" w:rsidR="00356848" w:rsidRPr="001477FC" w:rsidRDefault="00356848" w:rsidP="00356848">
      <w:pPr>
        <w:pStyle w:val="Prrafodelista"/>
        <w:numPr>
          <w:ilvl w:val="0"/>
          <w:numId w:val="23"/>
        </w:numPr>
        <w:spacing w:after="5" w:line="270" w:lineRule="auto"/>
        <w:ind w:right="49"/>
        <w:jc w:val="both"/>
        <w:rPr>
          <w:b/>
          <w:bCs/>
          <w:lang w:val="es-MX"/>
        </w:rPr>
      </w:pPr>
      <w:r w:rsidRPr="001477FC">
        <w:rPr>
          <w:b/>
          <w:bCs/>
          <w:lang w:val="es-MX"/>
        </w:rPr>
        <w:t xml:space="preserve">Suministro e Instalación de Tuberías Eléctricas: </w:t>
      </w:r>
    </w:p>
    <w:p w14:paraId="5130CC43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Instalación de Tuberías para todo el circuito de fibra óptica. </w:t>
      </w:r>
    </w:p>
    <w:p w14:paraId="5818F563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Instalación de Tuberías para la interconexión de las antenas </w:t>
      </w:r>
      <w:proofErr w:type="spellStart"/>
      <w:r w:rsidRPr="001477FC">
        <w:rPr>
          <w:lang w:val="es-MX"/>
        </w:rPr>
        <w:t>WiFi</w:t>
      </w:r>
      <w:proofErr w:type="spellEnd"/>
      <w:r w:rsidRPr="001477FC">
        <w:rPr>
          <w:lang w:val="es-MX"/>
        </w:rPr>
        <w:t xml:space="preserve"> con los Gabinetes o Nodos. </w:t>
      </w:r>
    </w:p>
    <w:p w14:paraId="508AC901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 xml:space="preserve">Suministro de UPS 1500VA 1000Watts. </w:t>
      </w:r>
    </w:p>
    <w:p w14:paraId="774E16BC" w14:textId="77777777" w:rsidR="00356848" w:rsidRPr="001477FC" w:rsidRDefault="00356848" w:rsidP="00356848">
      <w:pPr>
        <w:pStyle w:val="Prrafodelista"/>
        <w:numPr>
          <w:ilvl w:val="0"/>
          <w:numId w:val="23"/>
        </w:numPr>
        <w:spacing w:after="5" w:line="270" w:lineRule="auto"/>
        <w:ind w:right="49"/>
        <w:jc w:val="both"/>
        <w:rPr>
          <w:b/>
          <w:bCs/>
          <w:lang w:val="es-MX"/>
        </w:rPr>
      </w:pPr>
      <w:r w:rsidRPr="001477FC">
        <w:rPr>
          <w:b/>
          <w:bCs/>
          <w:lang w:val="es-MX"/>
        </w:rPr>
        <w:t xml:space="preserve">Suministro e Instalación de Equipos Inalámbricos RUCKUS: </w:t>
      </w:r>
    </w:p>
    <w:p w14:paraId="09CB0F4E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5" w:line="270" w:lineRule="auto"/>
        <w:ind w:right="49"/>
        <w:jc w:val="both"/>
        <w:rPr>
          <w:lang w:val="es-MX"/>
        </w:rPr>
      </w:pPr>
      <w:r w:rsidRPr="001477FC">
        <w:rPr>
          <w:lang w:val="es-MX"/>
        </w:rPr>
        <w:t>Suministro de Controladora de Puntos de Acceso Inalámbrico RUCKUS.</w:t>
      </w:r>
    </w:p>
    <w:p w14:paraId="4E16D11E" w14:textId="77777777" w:rsidR="00356848" w:rsidRDefault="00356848" w:rsidP="00356848">
      <w:pPr>
        <w:pStyle w:val="Prrafodelista"/>
        <w:numPr>
          <w:ilvl w:val="1"/>
          <w:numId w:val="23"/>
        </w:numPr>
        <w:spacing w:after="0"/>
      </w:pPr>
      <w:r>
        <w:t xml:space="preserve">Suministro de Punto de Acceso Inalámbrico para soporte de aplicaciones y usuarios. </w:t>
      </w:r>
    </w:p>
    <w:p w14:paraId="5C614510" w14:textId="77777777" w:rsidR="00356848" w:rsidRPr="001477FC" w:rsidRDefault="00356848" w:rsidP="00356848">
      <w:pPr>
        <w:pStyle w:val="Prrafodelista"/>
        <w:numPr>
          <w:ilvl w:val="1"/>
          <w:numId w:val="23"/>
        </w:numPr>
        <w:spacing w:after="0"/>
        <w:rPr>
          <w:lang w:val="es-PA" w:eastAsia="es-CO"/>
        </w:rPr>
      </w:pPr>
      <w:r>
        <w:t>Configuración de Puntos de Acceso y Controladora.</w:t>
      </w:r>
    </w:p>
    <w:p w14:paraId="1AA35680" w14:textId="77777777" w:rsidR="00356848" w:rsidRPr="006558E1" w:rsidRDefault="00356848" w:rsidP="00356848">
      <w:pPr>
        <w:spacing w:after="0"/>
        <w:rPr>
          <w:lang w:val="es-PA" w:eastAsia="es-CO"/>
        </w:rPr>
      </w:pPr>
    </w:p>
    <w:p w14:paraId="073A1E42" w14:textId="148B09D5" w:rsidR="00356848" w:rsidRDefault="00356848" w:rsidP="00356848">
      <w:pPr>
        <w:rPr>
          <w:lang w:val="es-ES" w:eastAsia="es-CO"/>
        </w:rPr>
      </w:pPr>
    </w:p>
    <w:p w14:paraId="3504DAB7" w14:textId="77777777" w:rsidR="00356848" w:rsidRDefault="00356848" w:rsidP="00356848">
      <w:pPr>
        <w:rPr>
          <w:lang w:val="es-ES" w:eastAsia="es-CO"/>
        </w:rPr>
      </w:pPr>
    </w:p>
    <w:p w14:paraId="5BA76E77" w14:textId="77777777" w:rsidR="00356848" w:rsidRPr="009B7BCD" w:rsidRDefault="00356848" w:rsidP="00356848">
      <w:pPr>
        <w:rPr>
          <w:b/>
          <w:bCs/>
          <w:u w:val="single"/>
          <w:lang w:val="es-ES" w:eastAsia="es-CO"/>
        </w:rPr>
      </w:pPr>
      <w:r w:rsidRPr="009B7BCD">
        <w:rPr>
          <w:b/>
          <w:bCs/>
          <w:u w:val="single"/>
          <w:lang w:val="es-ES" w:eastAsia="es-CO"/>
        </w:rPr>
        <w:t>Lista de Equipos y Materiales contemplados:</w:t>
      </w:r>
    </w:p>
    <w:tbl>
      <w:tblPr>
        <w:tblW w:w="7340" w:type="dxa"/>
        <w:tblLook w:val="04A0" w:firstRow="1" w:lastRow="0" w:firstColumn="1" w:lastColumn="0" w:noHBand="0" w:noVBand="1"/>
      </w:tblPr>
      <w:tblGrid>
        <w:gridCol w:w="6300"/>
        <w:gridCol w:w="1079"/>
      </w:tblGrid>
      <w:tr w:rsidR="00356848" w:rsidRPr="009B7BCD" w14:paraId="3D72A650" w14:textId="77777777" w:rsidTr="005D0C2E">
        <w:trPr>
          <w:trHeight w:val="3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B6AE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val="es-MX" w:eastAsia="en-GB"/>
              </w:rPr>
              <w:t xml:space="preserve">DETALLE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F6D2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CANTIDAD </w:t>
            </w:r>
          </w:p>
        </w:tc>
      </w:tr>
      <w:tr w:rsidR="00356848" w:rsidRPr="009B7BCD" w14:paraId="2A2A69D5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2499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----- CABLEADO ESTRUCTURADO COBRE -----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041B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 </w:t>
            </w:r>
          </w:p>
        </w:tc>
      </w:tr>
      <w:tr w:rsidR="00356848" w:rsidRPr="009B7BCD" w14:paraId="334057A4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EB0B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Gabinete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18RU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Abatible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Negro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D697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5</w:t>
            </w:r>
          </w:p>
        </w:tc>
      </w:tr>
      <w:tr w:rsidR="00356848" w:rsidRPr="009B7BCD" w14:paraId="678CCAD1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00ED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Patch Panel 110 CAT6 24PT 1U CommScope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4F7A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6</w:t>
            </w:r>
          </w:p>
        </w:tc>
      </w:tr>
      <w:tr w:rsidR="00356848" w:rsidRPr="009B7BCD" w14:paraId="381D316C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A96A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Duct Horizontal 2RU F/O CommScope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1A28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6</w:t>
            </w:r>
          </w:p>
        </w:tc>
      </w:tr>
      <w:tr w:rsidR="00356848" w:rsidRPr="009B7BCD" w14:paraId="489A6026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BB40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CAT6 Riser Blue 1000' CommScope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6256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8</w:t>
            </w:r>
          </w:p>
        </w:tc>
      </w:tr>
      <w:tr w:rsidR="00356848" w:rsidRPr="009B7BCD" w14:paraId="269A3F8C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62A6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Patch Cord 3' Blue CAT6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7A22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36</w:t>
            </w:r>
          </w:p>
        </w:tc>
      </w:tr>
      <w:tr w:rsidR="00356848" w:rsidRPr="009B7BCD" w14:paraId="505E6BFC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A57F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Patch Cord 7' Blue CAT6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9F21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6</w:t>
            </w:r>
          </w:p>
        </w:tc>
      </w:tr>
      <w:tr w:rsidR="00356848" w:rsidRPr="009B7BCD" w14:paraId="72B9F774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88D3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s-MX" w:eastAsia="en-GB"/>
              </w:rPr>
              <w:t xml:space="preserve">Certificación de Canal de Cableado CAT6 -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s-MX" w:eastAsia="en-GB"/>
              </w:rPr>
              <w:t>Fluke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s-MX" w:eastAsia="en-GB"/>
              </w:rPr>
              <w:t xml:space="preserve"> Networks DSX8000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DE2C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18</w:t>
            </w:r>
          </w:p>
        </w:tc>
      </w:tr>
      <w:tr w:rsidR="00356848" w:rsidRPr="009B7BCD" w14:paraId="6C93F2DD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0331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s-MX" w:eastAsia="en-GB"/>
              </w:rPr>
              <w:t xml:space="preserve">Cableado, Ponchado y Etiquetado de Cable CAT6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57ED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18</w:t>
            </w:r>
          </w:p>
        </w:tc>
      </w:tr>
      <w:tr w:rsidR="00356848" w:rsidRPr="009B7BCD" w14:paraId="723A17BC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0B57" w14:textId="77777777" w:rsidR="00356848" w:rsidRPr="009B7BCD" w:rsidRDefault="00356848" w:rsidP="005D0C2E">
            <w:pPr>
              <w:spacing w:after="0" w:line="240" w:lineRule="auto"/>
              <w:ind w:firstLineChars="800" w:firstLine="12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val="en-GB" w:eastAsia="en-GB"/>
              </w:rPr>
              <w:t xml:space="preserve">----- CABLEADO ESTRUCTURADO FIBRA ÓPTICA -----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B03E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</w:t>
            </w:r>
          </w:p>
        </w:tc>
      </w:tr>
      <w:tr w:rsidR="00356848" w:rsidRPr="009B7BCD" w14:paraId="68C01EB7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76A4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CommScope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Fibra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Optica 6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hilos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in/out LSZH OM3 Z-006-DS-5L-FSUBK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486B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3000</w:t>
            </w:r>
          </w:p>
        </w:tc>
      </w:tr>
      <w:tr w:rsidR="00356848" w:rsidRPr="009B7BCD" w14:paraId="36E5474B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3743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CommScope Pigtail OM3 1 Meter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C494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40</w:t>
            </w:r>
          </w:p>
        </w:tc>
      </w:tr>
      <w:tr w:rsidR="00356848" w:rsidRPr="009B7BCD" w14:paraId="54C0C726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E6E2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CommScope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Fiber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Optic Box White 2 Slots with LC connectors OM4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2F63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5</w:t>
            </w:r>
          </w:p>
        </w:tc>
      </w:tr>
      <w:tr w:rsidR="00356848" w:rsidRPr="009B7BCD" w14:paraId="0D362564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E303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CommScope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Fiber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Optic 1RU Slide 4 Slot of 12 LC Ports up to 48 LC Ports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9447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</w:t>
            </w:r>
          </w:p>
        </w:tc>
      </w:tr>
      <w:tr w:rsidR="00356848" w:rsidRPr="009B7BCD" w14:paraId="014F2688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1D45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CommScope LC-LC Module 12 Ports Aqua OM4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DA9B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3</w:t>
            </w:r>
          </w:p>
        </w:tc>
      </w:tr>
      <w:tr w:rsidR="00356848" w:rsidRPr="009B7BCD" w14:paraId="750D203C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E80D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CommScope Blank Panel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20DA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</w:t>
            </w:r>
          </w:p>
        </w:tc>
      </w:tr>
      <w:tr w:rsidR="00356848" w:rsidRPr="009B7BCD" w14:paraId="03BAAF8B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A439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CommScope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Fiber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Optic Patch Cord 7' Aqua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CD17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18</w:t>
            </w:r>
          </w:p>
        </w:tc>
      </w:tr>
      <w:tr w:rsidR="00356848" w:rsidRPr="009B7BCD" w14:paraId="79F19AF9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2636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Media Converter 1GbE to FO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C0BB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20</w:t>
            </w:r>
          </w:p>
        </w:tc>
      </w:tr>
      <w:tr w:rsidR="00356848" w:rsidRPr="009B7BCD" w14:paraId="21DBBD3C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48E1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Media Converter BOX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B47B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</w:t>
            </w:r>
          </w:p>
        </w:tc>
      </w:tr>
      <w:tr w:rsidR="00356848" w:rsidRPr="009B7BCD" w14:paraId="54B8FB37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5AA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Patch Cord 7' Blue CAT6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ED71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20</w:t>
            </w:r>
          </w:p>
        </w:tc>
      </w:tr>
      <w:tr w:rsidR="00356848" w:rsidRPr="009B7BCD" w14:paraId="1638137B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4DDD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Instalación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de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Fibra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Óptica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EBCD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3000</w:t>
            </w:r>
          </w:p>
        </w:tc>
      </w:tr>
      <w:tr w:rsidR="00356848" w:rsidRPr="009B7BCD" w14:paraId="6CF0B884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20D7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s-MX" w:eastAsia="en-GB"/>
              </w:rPr>
              <w:t xml:space="preserve">Fusión de Fibra Óptica MM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92B4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40</w:t>
            </w:r>
          </w:p>
        </w:tc>
      </w:tr>
      <w:tr w:rsidR="00356848" w:rsidRPr="009B7BCD" w14:paraId="24168D68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7FDC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s-MX" w:eastAsia="en-GB"/>
              </w:rPr>
              <w:t xml:space="preserve">Certificación de Fibra Óptica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s-MX" w:eastAsia="en-GB"/>
              </w:rPr>
              <w:t>MultiModo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s-MX" w:eastAsia="en-GB"/>
              </w:rPr>
              <w:t xml:space="preserve"> Bidireccional -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s-MX" w:eastAsia="en-GB"/>
              </w:rPr>
              <w:t>Fluke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s-MX" w:eastAsia="en-GB"/>
              </w:rPr>
              <w:t xml:space="preserve"> Networks DSX8000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07F1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10</w:t>
            </w:r>
          </w:p>
        </w:tc>
      </w:tr>
      <w:tr w:rsidR="00356848" w:rsidRPr="009B7BCD" w14:paraId="2DB9F55D" w14:textId="77777777" w:rsidTr="005D0C2E">
        <w:trPr>
          <w:trHeight w:val="6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94FE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val="en-GB" w:eastAsia="en-GB"/>
              </w:rPr>
              <w:t xml:space="preserve">----- EQUIPOS WIFI -----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8F51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</w:t>
            </w:r>
          </w:p>
        </w:tc>
      </w:tr>
      <w:tr w:rsidR="00356848" w:rsidRPr="009B7BCD" w14:paraId="16D55AB8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A994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901-R350-XX02 Ruckus R350 WIFI 6 2x2:2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86D4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18</w:t>
            </w:r>
          </w:p>
        </w:tc>
      </w:tr>
      <w:tr w:rsidR="00356848" w:rsidRPr="009B7BCD" w14:paraId="6B09C963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074F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806-R320-1000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WatchDog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End User Support, Standalone R320, 1 Year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1999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18</w:t>
            </w:r>
          </w:p>
        </w:tc>
      </w:tr>
      <w:tr w:rsidR="00356848" w:rsidRPr="009B7BCD" w14:paraId="18DF5649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CDC1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801-1205-1000 End User </w:t>
            </w:r>
            <w:proofErr w:type="spellStart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WatchDog</w:t>
            </w:r>
            <w:proofErr w:type="spellEnd"/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 Support for Zone Director 1205, 1 Year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4971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18</w:t>
            </w:r>
          </w:p>
        </w:tc>
      </w:tr>
      <w:tr w:rsidR="00356848" w:rsidRPr="009B7BCD" w14:paraId="1BB2F7C4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E704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909-0001-ZD12 Zone Director 1200 Single AP Perpetual License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5CA6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13</w:t>
            </w:r>
          </w:p>
        </w:tc>
      </w:tr>
      <w:tr w:rsidR="00356848" w:rsidRPr="009B7BCD" w14:paraId="0972F4D0" w14:textId="77777777" w:rsidTr="005D0C2E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DB2B" w14:textId="77777777" w:rsidR="00356848" w:rsidRPr="009B7BCD" w:rsidRDefault="00356848" w:rsidP="005D0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 xml:space="preserve">901-1205-XX00 Zone Director 1200, licensed for up to 5 Ruckus Access Points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C69A" w14:textId="77777777" w:rsidR="00356848" w:rsidRPr="009B7BCD" w:rsidRDefault="00356848" w:rsidP="005D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7BCD">
              <w:rPr>
                <w:rFonts w:ascii="Times New Roman" w:eastAsia="Times New Roman" w:hAnsi="Times New Roman" w:cs="Times New Roman"/>
                <w:color w:val="000000"/>
                <w:sz w:val="16"/>
                <w:lang w:val="en-GB" w:eastAsia="en-GB"/>
              </w:rPr>
              <w:t>1</w:t>
            </w:r>
          </w:p>
        </w:tc>
      </w:tr>
    </w:tbl>
    <w:p w14:paraId="1A269480" w14:textId="77777777" w:rsidR="00356848" w:rsidRPr="003537C0" w:rsidRDefault="00356848" w:rsidP="00356848">
      <w:pPr>
        <w:rPr>
          <w:lang w:val="es-ES" w:eastAsia="es-CO"/>
        </w:rPr>
      </w:pPr>
    </w:p>
    <w:p w14:paraId="3B6133F8" w14:textId="78D5AFD7" w:rsidR="0028477C" w:rsidRDefault="0028477C" w:rsidP="00F50E47">
      <w:pPr>
        <w:rPr>
          <w:lang w:val="es-ES" w:eastAsia="es-CO"/>
        </w:rPr>
      </w:pPr>
    </w:p>
    <w:p w14:paraId="25E26936" w14:textId="0355D82B" w:rsidR="00306306" w:rsidRDefault="00306306" w:rsidP="00306306">
      <w:pPr>
        <w:pStyle w:val="IFXTittle2"/>
        <w:ind w:left="425" w:hanging="425"/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</w:pPr>
      <w:r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  <w:t>Diagrama de la Solución</w:t>
      </w:r>
    </w:p>
    <w:p w14:paraId="7D5714AD" w14:textId="316CF9E8" w:rsidR="00306306" w:rsidRDefault="006B2938" w:rsidP="00D71E15">
      <w:pPr>
        <w:pStyle w:val="IFXTittle2"/>
        <w:ind w:left="425" w:hanging="425"/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</w:pPr>
      <w:r w:rsidRPr="006B2938">
        <w:rPr>
          <w:rFonts w:ascii="Verdana" w:eastAsiaTheme="majorEastAsia" w:hAnsi="Verdana"/>
          <w:bCs/>
          <w:caps w:val="0"/>
          <w:noProof/>
          <w:color w:val="C24534"/>
          <w:sz w:val="20"/>
          <w:szCs w:val="20"/>
          <w:lang w:val="es-CO"/>
        </w:rPr>
        <w:drawing>
          <wp:inline distT="0" distB="0" distL="0" distR="0" wp14:anchorId="3CBC0C9A" wp14:editId="7C4832E7">
            <wp:extent cx="5612130" cy="4829810"/>
            <wp:effectExtent l="0" t="0" r="7620" b="889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2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5ED19" w14:textId="317C3CEA" w:rsidR="00D71E15" w:rsidRDefault="00D71E15" w:rsidP="00D71E15">
      <w:pPr>
        <w:rPr>
          <w:lang w:eastAsia="es-CO"/>
        </w:rPr>
      </w:pPr>
    </w:p>
    <w:p w14:paraId="0639BC3F" w14:textId="6AE3574C" w:rsidR="00D71E15" w:rsidRDefault="00D71E15" w:rsidP="00D71E15">
      <w:pPr>
        <w:rPr>
          <w:lang w:eastAsia="es-CO"/>
        </w:rPr>
      </w:pPr>
    </w:p>
    <w:p w14:paraId="1DE87246" w14:textId="70BBF8E3" w:rsidR="009E5EC0" w:rsidRDefault="009E5EC0" w:rsidP="009E5EC0">
      <w:pPr>
        <w:pStyle w:val="IFXTittle2"/>
        <w:ind w:left="425" w:hanging="425"/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</w:pPr>
      <w:r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  <w:t>PROPUESTA ECONÓ</w:t>
      </w:r>
      <w:r w:rsidRPr="00E7390B"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  <w:t>MICA</w:t>
      </w:r>
      <w:r w:rsidR="00AF6139">
        <w:rPr>
          <w:rFonts w:ascii="Verdana" w:eastAsiaTheme="majorEastAsia" w:hAnsi="Verdana"/>
          <w:bCs/>
          <w:caps w:val="0"/>
          <w:color w:val="C24534"/>
          <w:sz w:val="20"/>
          <w:szCs w:val="20"/>
          <w:lang w:val="es-CO"/>
        </w:rPr>
        <w:t>:</w:t>
      </w:r>
    </w:p>
    <w:tbl>
      <w:tblPr>
        <w:tblStyle w:val="Tablaconcuadrcul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822"/>
        <w:gridCol w:w="1469"/>
        <w:gridCol w:w="2506"/>
        <w:gridCol w:w="1984"/>
        <w:gridCol w:w="2011"/>
      </w:tblGrid>
      <w:tr w:rsidR="00E717D0" w:rsidRPr="00E7390B" w14:paraId="18E2566B" w14:textId="77777777" w:rsidTr="00E717D0">
        <w:trPr>
          <w:trHeight w:val="454"/>
        </w:trPr>
        <w:tc>
          <w:tcPr>
            <w:tcW w:w="822" w:type="dxa"/>
            <w:shd w:val="clear" w:color="auto" w:fill="C24534"/>
            <w:vAlign w:val="center"/>
          </w:tcPr>
          <w:p w14:paraId="283E4952" w14:textId="571E1294" w:rsidR="00E717D0" w:rsidRPr="00E7390B" w:rsidRDefault="00E717D0" w:rsidP="00C67012">
            <w:pPr>
              <w:contextualSpacing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CANT</w:t>
            </w:r>
          </w:p>
        </w:tc>
        <w:tc>
          <w:tcPr>
            <w:tcW w:w="1469" w:type="dxa"/>
            <w:shd w:val="clear" w:color="auto" w:fill="C24534"/>
            <w:vAlign w:val="center"/>
          </w:tcPr>
          <w:p w14:paraId="788F8F86" w14:textId="7B42C0DE" w:rsidR="00E717D0" w:rsidRPr="00E7390B" w:rsidRDefault="00E717D0" w:rsidP="00C67012">
            <w:pPr>
              <w:contextualSpacing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PRODUCTO</w:t>
            </w:r>
          </w:p>
        </w:tc>
        <w:tc>
          <w:tcPr>
            <w:tcW w:w="6501" w:type="dxa"/>
            <w:gridSpan w:val="3"/>
            <w:shd w:val="clear" w:color="auto" w:fill="C24534"/>
            <w:vAlign w:val="center"/>
          </w:tcPr>
          <w:p w14:paraId="24923AB1" w14:textId="61D0C834" w:rsidR="00E717D0" w:rsidRPr="00E7390B" w:rsidRDefault="00E717D0" w:rsidP="00C67012">
            <w:pPr>
              <w:contextualSpacing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DESCRIPCION</w:t>
            </w:r>
          </w:p>
        </w:tc>
      </w:tr>
      <w:tr w:rsidR="00E717D0" w:rsidRPr="006600DF" w14:paraId="2F63B49D" w14:textId="77777777" w:rsidTr="00E717D0">
        <w:trPr>
          <w:trHeight w:val="464"/>
        </w:trPr>
        <w:tc>
          <w:tcPr>
            <w:tcW w:w="822" w:type="dxa"/>
            <w:shd w:val="clear" w:color="auto" w:fill="EAEAEA"/>
            <w:vAlign w:val="center"/>
          </w:tcPr>
          <w:p w14:paraId="3E1A109A" w14:textId="72FE9CAD" w:rsidR="00E717D0" w:rsidRPr="00941B04" w:rsidRDefault="00E717D0" w:rsidP="00900ED8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469" w:type="dxa"/>
            <w:shd w:val="clear" w:color="auto" w:fill="EAEAEA"/>
            <w:vAlign w:val="center"/>
          </w:tcPr>
          <w:p w14:paraId="08FBB399" w14:textId="5E97B5CD" w:rsidR="00E717D0" w:rsidRPr="00941B04" w:rsidRDefault="00E717D0" w:rsidP="00900ED8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IFX </w:t>
            </w:r>
            <w:r w:rsidRPr="00941B04">
              <w:rPr>
                <w:rFonts w:ascii="Verdana" w:hAnsi="Verdana" w:cs="Arial"/>
                <w:sz w:val="20"/>
                <w:szCs w:val="20"/>
              </w:rPr>
              <w:t>Premium IP</w:t>
            </w:r>
          </w:p>
        </w:tc>
        <w:tc>
          <w:tcPr>
            <w:tcW w:w="6501" w:type="dxa"/>
            <w:gridSpan w:val="3"/>
            <w:shd w:val="clear" w:color="auto" w:fill="EAEAEA"/>
            <w:vAlign w:val="center"/>
          </w:tcPr>
          <w:p w14:paraId="0B09B093" w14:textId="77777777" w:rsidR="00E717D0" w:rsidRDefault="00E717D0" w:rsidP="00E717D0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941B04">
              <w:rPr>
                <w:rFonts w:ascii="Verdana" w:hAnsi="Verdana" w:cs="Arial"/>
                <w:sz w:val="20"/>
                <w:szCs w:val="20"/>
              </w:rPr>
              <w:t>Servicio IFX Premium IP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Principal</w:t>
            </w:r>
            <w:r w:rsidRPr="00941B04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1B04">
              <w:rPr>
                <w:rFonts w:ascii="Verdana" w:hAnsi="Verdana" w:cs="Arial"/>
                <w:sz w:val="20"/>
                <w:szCs w:val="20"/>
              </w:rPr>
              <w:t xml:space="preserve">reúso 1:1, </w:t>
            </w:r>
            <w:r>
              <w:rPr>
                <w:rFonts w:ascii="Verdana" w:hAnsi="Verdana" w:cs="Arial"/>
                <w:sz w:val="20"/>
                <w:szCs w:val="20"/>
              </w:rPr>
              <w:t>con las características descritas en:</w:t>
            </w:r>
          </w:p>
          <w:p w14:paraId="477D5CF3" w14:textId="563FABD4" w:rsidR="00E717D0" w:rsidRPr="00E717D0" w:rsidRDefault="00E717D0" w:rsidP="00E717D0">
            <w:pPr>
              <w:pStyle w:val="Prrafodelista"/>
              <w:numPr>
                <w:ilvl w:val="0"/>
                <w:numId w:val="18"/>
              </w:num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717D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Tabla 1. Descripción servicios Internet</w:t>
            </w:r>
          </w:p>
        </w:tc>
      </w:tr>
      <w:tr w:rsidR="00E717D0" w:rsidRPr="006600DF" w14:paraId="192390F6" w14:textId="77777777" w:rsidTr="00E717D0">
        <w:trPr>
          <w:trHeight w:val="464"/>
        </w:trPr>
        <w:tc>
          <w:tcPr>
            <w:tcW w:w="822" w:type="dxa"/>
            <w:shd w:val="clear" w:color="auto" w:fill="EAEAEA"/>
            <w:vAlign w:val="center"/>
          </w:tcPr>
          <w:p w14:paraId="26FF1A80" w14:textId="69B83B09" w:rsidR="00E717D0" w:rsidRDefault="00E717D0" w:rsidP="00CD2BB7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469" w:type="dxa"/>
            <w:shd w:val="clear" w:color="auto" w:fill="EAEAEA"/>
            <w:vAlign w:val="center"/>
          </w:tcPr>
          <w:p w14:paraId="23A8619D" w14:textId="0B567DD2" w:rsidR="00E717D0" w:rsidRDefault="00E717D0" w:rsidP="00CD2BB7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IFX Data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Transport</w:t>
            </w:r>
            <w:proofErr w:type="spellEnd"/>
          </w:p>
        </w:tc>
        <w:tc>
          <w:tcPr>
            <w:tcW w:w="6501" w:type="dxa"/>
            <w:gridSpan w:val="3"/>
            <w:shd w:val="clear" w:color="auto" w:fill="EAEAEA"/>
            <w:vAlign w:val="center"/>
          </w:tcPr>
          <w:p w14:paraId="338B5421" w14:textId="77777777" w:rsidR="00E717D0" w:rsidRDefault="00E717D0" w:rsidP="00E717D0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941B04">
              <w:rPr>
                <w:rFonts w:ascii="Verdana" w:hAnsi="Verdana" w:cs="Arial"/>
                <w:sz w:val="20"/>
                <w:szCs w:val="20"/>
              </w:rPr>
              <w:t xml:space="preserve">Servicio IFX </w:t>
            </w:r>
            <w:r>
              <w:rPr>
                <w:rFonts w:ascii="Verdana" w:hAnsi="Verdana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Transport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Principal</w:t>
            </w:r>
            <w:r w:rsidRPr="00941B04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1B04">
              <w:rPr>
                <w:rFonts w:ascii="Verdana" w:hAnsi="Verdana" w:cs="Arial"/>
                <w:sz w:val="20"/>
                <w:szCs w:val="20"/>
              </w:rPr>
              <w:t xml:space="preserve">reúso 1:1, </w:t>
            </w:r>
            <w:r>
              <w:rPr>
                <w:rFonts w:ascii="Verdana" w:hAnsi="Verdana" w:cs="Arial"/>
                <w:sz w:val="20"/>
                <w:szCs w:val="20"/>
              </w:rPr>
              <w:t>con las características descritas en:</w:t>
            </w:r>
          </w:p>
          <w:p w14:paraId="51613463" w14:textId="66639BA9" w:rsidR="00E717D0" w:rsidRPr="00E717D0" w:rsidRDefault="00E717D0" w:rsidP="00E717D0">
            <w:pPr>
              <w:pStyle w:val="Prrafodelista"/>
              <w:numPr>
                <w:ilvl w:val="0"/>
                <w:numId w:val="18"/>
              </w:numPr>
              <w:rPr>
                <w:rFonts w:ascii="Verdana" w:hAnsi="Verdana" w:cs="Arial"/>
                <w:sz w:val="20"/>
                <w:szCs w:val="20"/>
              </w:rPr>
            </w:pPr>
            <w:r w:rsidRPr="00E717D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Tabla </w:t>
            </w:r>
            <w:r w:rsidR="00AA28E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E717D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. Descripción</w:t>
            </w:r>
            <w:r w:rsidRPr="00E717D0">
              <w:rPr>
                <w:rFonts w:ascii="Verdana" w:hAnsi="Verdana"/>
                <w:b/>
                <w:bCs/>
                <w:caps/>
                <w:color w:val="000000" w:themeColor="text1"/>
                <w:sz w:val="20"/>
                <w:szCs w:val="20"/>
              </w:rPr>
              <w:t xml:space="preserve"> </w:t>
            </w:r>
            <w:r w:rsidRPr="00E717D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servicios MPLS</w:t>
            </w:r>
          </w:p>
        </w:tc>
      </w:tr>
      <w:tr w:rsidR="006A7B0A" w:rsidRPr="006600DF" w14:paraId="4E8146DD" w14:textId="77777777" w:rsidTr="00E717D0">
        <w:trPr>
          <w:trHeight w:val="464"/>
        </w:trPr>
        <w:tc>
          <w:tcPr>
            <w:tcW w:w="822" w:type="dxa"/>
            <w:shd w:val="clear" w:color="auto" w:fill="EAEAEA"/>
            <w:vAlign w:val="center"/>
          </w:tcPr>
          <w:p w14:paraId="730A0059" w14:textId="0459A8C9" w:rsidR="006A7B0A" w:rsidRDefault="006A7B0A" w:rsidP="00CD2BB7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469" w:type="dxa"/>
            <w:shd w:val="clear" w:color="auto" w:fill="EAEAEA"/>
            <w:vAlign w:val="center"/>
          </w:tcPr>
          <w:p w14:paraId="61BC43A7" w14:textId="4A016A03" w:rsidR="006A7B0A" w:rsidRDefault="006A7B0A" w:rsidP="00CD2BB7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IFX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Secure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SDWAN</w:t>
            </w:r>
          </w:p>
        </w:tc>
        <w:tc>
          <w:tcPr>
            <w:tcW w:w="6501" w:type="dxa"/>
            <w:gridSpan w:val="3"/>
            <w:shd w:val="clear" w:color="auto" w:fill="EAEAEA"/>
            <w:vAlign w:val="center"/>
          </w:tcPr>
          <w:p w14:paraId="0E7C381C" w14:textId="3188DA39" w:rsidR="006A7B0A" w:rsidRPr="00941B04" w:rsidRDefault="006A7B0A" w:rsidP="00E717D0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Servicio de seguridad perimetral de internet y SDWAN</w:t>
            </w:r>
          </w:p>
        </w:tc>
      </w:tr>
      <w:tr w:rsidR="006A7B0A" w:rsidRPr="006600DF" w14:paraId="3FF0B3F0" w14:textId="77777777" w:rsidTr="00E717D0">
        <w:trPr>
          <w:trHeight w:val="464"/>
        </w:trPr>
        <w:tc>
          <w:tcPr>
            <w:tcW w:w="822" w:type="dxa"/>
            <w:shd w:val="clear" w:color="auto" w:fill="EAEAEA"/>
            <w:vAlign w:val="center"/>
          </w:tcPr>
          <w:p w14:paraId="7110B805" w14:textId="1033DEA0" w:rsidR="006A7B0A" w:rsidRDefault="006A7B0A" w:rsidP="00CD2BB7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469" w:type="dxa"/>
            <w:shd w:val="clear" w:color="auto" w:fill="EAEAEA"/>
            <w:vAlign w:val="center"/>
          </w:tcPr>
          <w:p w14:paraId="29707DCC" w14:textId="7F8C013A" w:rsidR="006A7B0A" w:rsidRDefault="006A7B0A" w:rsidP="00CD2BB7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IFX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WIFIaaS</w:t>
            </w:r>
            <w:proofErr w:type="spellEnd"/>
          </w:p>
        </w:tc>
        <w:tc>
          <w:tcPr>
            <w:tcW w:w="6501" w:type="dxa"/>
            <w:gridSpan w:val="3"/>
            <w:shd w:val="clear" w:color="auto" w:fill="EAEAEA"/>
            <w:vAlign w:val="center"/>
          </w:tcPr>
          <w:p w14:paraId="5B96B6D3" w14:textId="2EDFD51F" w:rsidR="006A7B0A" w:rsidRDefault="006A7B0A" w:rsidP="00E717D0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Servicio de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WiFi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E717D0" w:rsidRPr="00941B04" w14:paraId="7C511233" w14:textId="77777777" w:rsidTr="00BE108F">
        <w:trPr>
          <w:trHeight w:val="464"/>
        </w:trPr>
        <w:tc>
          <w:tcPr>
            <w:tcW w:w="4797" w:type="dxa"/>
            <w:gridSpan w:val="3"/>
            <w:shd w:val="clear" w:color="auto" w:fill="C24534"/>
            <w:vAlign w:val="center"/>
          </w:tcPr>
          <w:p w14:paraId="404D82D6" w14:textId="05DD0051" w:rsidR="00E717D0" w:rsidRPr="00E717D0" w:rsidRDefault="00E717D0" w:rsidP="00E717D0">
            <w:pPr>
              <w:contextualSpacing/>
              <w:jc w:val="righ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717D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TIEMPO DE CONTRATO</w:t>
            </w:r>
          </w:p>
        </w:tc>
        <w:tc>
          <w:tcPr>
            <w:tcW w:w="1984" w:type="dxa"/>
            <w:shd w:val="clear" w:color="auto" w:fill="C24534"/>
            <w:vAlign w:val="center"/>
          </w:tcPr>
          <w:p w14:paraId="78A1213B" w14:textId="043472A9" w:rsidR="00E717D0" w:rsidRPr="00E717D0" w:rsidRDefault="00BE108F" w:rsidP="00E717D0">
            <w:pPr>
              <w:contextualSpacing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*</w:t>
            </w:r>
            <w:r w:rsidR="00E717D0" w:rsidRPr="00E717D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MRC (USD)</w:t>
            </w:r>
          </w:p>
        </w:tc>
        <w:tc>
          <w:tcPr>
            <w:tcW w:w="2011" w:type="dxa"/>
            <w:shd w:val="clear" w:color="auto" w:fill="C24534"/>
            <w:vAlign w:val="center"/>
          </w:tcPr>
          <w:p w14:paraId="5884DE4D" w14:textId="329B5145" w:rsidR="00E717D0" w:rsidRPr="00E717D0" w:rsidRDefault="00BE108F" w:rsidP="00E717D0">
            <w:pPr>
              <w:contextualSpacing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**</w:t>
            </w:r>
            <w:r w:rsidR="00E717D0" w:rsidRPr="00E717D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NRC (USD)</w:t>
            </w:r>
          </w:p>
        </w:tc>
      </w:tr>
      <w:tr w:rsidR="00762CDB" w:rsidRPr="00941B04" w14:paraId="3AA671F2" w14:textId="77777777" w:rsidTr="00BE108F">
        <w:trPr>
          <w:trHeight w:val="464"/>
        </w:trPr>
        <w:tc>
          <w:tcPr>
            <w:tcW w:w="4797" w:type="dxa"/>
            <w:gridSpan w:val="3"/>
            <w:shd w:val="clear" w:color="auto" w:fill="EAEAEA"/>
            <w:vAlign w:val="center"/>
          </w:tcPr>
          <w:p w14:paraId="1F1CFDE2" w14:textId="4AEC9C8C" w:rsidR="00762CDB" w:rsidRPr="006B0B16" w:rsidRDefault="00762CDB" w:rsidP="00762CDB">
            <w:pPr>
              <w:contextualSpacing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VALOR TOTAL 36 MESES</w:t>
            </w:r>
          </w:p>
        </w:tc>
        <w:tc>
          <w:tcPr>
            <w:tcW w:w="1984" w:type="dxa"/>
            <w:shd w:val="clear" w:color="auto" w:fill="EAEAEA"/>
            <w:vAlign w:val="center"/>
          </w:tcPr>
          <w:p w14:paraId="364487B1" w14:textId="30BCDD1C" w:rsidR="00762CDB" w:rsidRPr="000C5FD9" w:rsidRDefault="00AA28EE" w:rsidP="00762CDB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761386">
              <w:rPr>
                <w:rFonts w:ascii="Verdana" w:hAnsi="Verdana" w:cs="Arial"/>
                <w:sz w:val="20"/>
                <w:szCs w:val="20"/>
              </w:rPr>
              <w:t>5,900</w:t>
            </w:r>
          </w:p>
        </w:tc>
        <w:tc>
          <w:tcPr>
            <w:tcW w:w="2011" w:type="dxa"/>
            <w:shd w:val="clear" w:color="auto" w:fill="EAEAEA"/>
            <w:vAlign w:val="center"/>
          </w:tcPr>
          <w:p w14:paraId="7E165ACD" w14:textId="1B890CBA" w:rsidR="00762CDB" w:rsidRDefault="006A7B0A" w:rsidP="00762CDB">
            <w:pPr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$4,500.00</w:t>
            </w:r>
          </w:p>
        </w:tc>
      </w:tr>
    </w:tbl>
    <w:p w14:paraId="6A8CE24C" w14:textId="77777777" w:rsidR="00BE108F" w:rsidRDefault="00BE108F" w:rsidP="00BE108F">
      <w:pPr>
        <w:spacing w:after="0"/>
        <w:ind w:left="-567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*MRC: Precio mensual recurrente.</w:t>
      </w:r>
    </w:p>
    <w:p w14:paraId="39D27EB6" w14:textId="77777777" w:rsidR="00BE108F" w:rsidRDefault="00BE108F" w:rsidP="00BE108F">
      <w:pPr>
        <w:spacing w:after="0"/>
        <w:ind w:left="-567"/>
        <w:rPr>
          <w:lang w:eastAsia="es-CO"/>
        </w:rPr>
      </w:pPr>
      <w:r>
        <w:rPr>
          <w:rFonts w:ascii="Verdana" w:hAnsi="Verdana" w:cs="Arial"/>
          <w:b/>
          <w:sz w:val="20"/>
          <w:szCs w:val="20"/>
        </w:rPr>
        <w:t>**NRC: Precio de instalación – Único pago.</w:t>
      </w:r>
    </w:p>
    <w:p w14:paraId="16748044" w14:textId="135B865B" w:rsidR="00E717D0" w:rsidRDefault="00E717D0" w:rsidP="00983B93">
      <w:pPr>
        <w:rPr>
          <w:lang w:eastAsia="es-CO"/>
        </w:rPr>
      </w:pPr>
    </w:p>
    <w:p w14:paraId="393E1CD0" w14:textId="1EE4238B" w:rsidR="0030468C" w:rsidRDefault="0030468C" w:rsidP="00983B93">
      <w:pPr>
        <w:rPr>
          <w:lang w:eastAsia="es-CO"/>
        </w:rPr>
      </w:pPr>
    </w:p>
    <w:p w14:paraId="3D6EDBF9" w14:textId="55BAE70F" w:rsidR="0030468C" w:rsidRDefault="0030468C" w:rsidP="0030468C">
      <w:pPr>
        <w:pStyle w:val="Prrafodelista"/>
        <w:numPr>
          <w:ilvl w:val="0"/>
          <w:numId w:val="19"/>
        </w:numPr>
        <w:spacing w:after="0"/>
        <w:rPr>
          <w:lang w:eastAsia="es-CO"/>
        </w:rPr>
      </w:pPr>
      <w:r>
        <w:rPr>
          <w:lang w:eastAsia="es-CO"/>
        </w:rPr>
        <w:t>Cualquier nota adicional del precio que no sea estándar</w:t>
      </w:r>
    </w:p>
    <w:p w14:paraId="60F9B519" w14:textId="77777777" w:rsidR="0030468C" w:rsidRDefault="0030468C" w:rsidP="0030468C">
      <w:pPr>
        <w:pStyle w:val="Prrafodelista"/>
        <w:numPr>
          <w:ilvl w:val="0"/>
          <w:numId w:val="19"/>
        </w:numPr>
        <w:spacing w:after="0"/>
        <w:rPr>
          <w:lang w:eastAsia="es-CO"/>
        </w:rPr>
      </w:pPr>
      <w:proofErr w:type="spellStart"/>
      <w:r>
        <w:rPr>
          <w:lang w:eastAsia="es-CO"/>
        </w:rPr>
        <w:t>Ej</w:t>
      </w:r>
      <w:proofErr w:type="spellEnd"/>
      <w:r>
        <w:rPr>
          <w:lang w:eastAsia="es-CO"/>
        </w:rPr>
        <w:t>:  Se incluye X mes gratis al inicio del contrato</w:t>
      </w:r>
    </w:p>
    <w:p w14:paraId="66A57185" w14:textId="77777777" w:rsidR="0030468C" w:rsidRDefault="0030468C" w:rsidP="0030468C">
      <w:pPr>
        <w:pStyle w:val="Prrafodelista"/>
        <w:numPr>
          <w:ilvl w:val="0"/>
          <w:numId w:val="19"/>
        </w:numPr>
        <w:spacing w:after="0"/>
        <w:rPr>
          <w:lang w:eastAsia="es-CO"/>
        </w:rPr>
      </w:pPr>
      <w:proofErr w:type="spellStart"/>
      <w:r>
        <w:rPr>
          <w:lang w:eastAsia="es-CO"/>
        </w:rPr>
        <w:t>Ej</w:t>
      </w:r>
      <w:proofErr w:type="spellEnd"/>
      <w:r>
        <w:rPr>
          <w:lang w:eastAsia="es-CO"/>
        </w:rPr>
        <w:t>: La discriminación del precio es un valor referencial, la oferta es un valor integral que incluye todos los servicios ofertados</w:t>
      </w:r>
    </w:p>
    <w:p w14:paraId="7400FBAA" w14:textId="77777777" w:rsidR="0030468C" w:rsidRDefault="0030468C" w:rsidP="0030468C">
      <w:pPr>
        <w:pStyle w:val="Prrafodelista"/>
        <w:numPr>
          <w:ilvl w:val="0"/>
          <w:numId w:val="19"/>
        </w:numPr>
        <w:spacing w:after="0"/>
        <w:rPr>
          <w:lang w:eastAsia="es-CO"/>
        </w:rPr>
      </w:pPr>
      <w:proofErr w:type="spellStart"/>
      <w:r>
        <w:rPr>
          <w:lang w:eastAsia="es-CO"/>
        </w:rPr>
        <w:t>Ej</w:t>
      </w:r>
      <w:proofErr w:type="spellEnd"/>
      <w:r>
        <w:rPr>
          <w:lang w:eastAsia="es-CO"/>
        </w:rPr>
        <w:t>: Los valores discriminados aplican para compras individuales, si se adquieren todos los servicios aplican las tarifas integrales</w:t>
      </w:r>
    </w:p>
    <w:p w14:paraId="31344604" w14:textId="77777777" w:rsidR="0030468C" w:rsidRDefault="0030468C" w:rsidP="00983B93">
      <w:pPr>
        <w:rPr>
          <w:lang w:eastAsia="es-CO"/>
        </w:rPr>
      </w:pPr>
    </w:p>
    <w:sectPr w:rsidR="003046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94E"/>
    <w:multiLevelType w:val="hybridMultilevel"/>
    <w:tmpl w:val="B0261A8E"/>
    <w:lvl w:ilvl="0" w:tplc="6868F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F81"/>
    <w:multiLevelType w:val="hybridMultilevel"/>
    <w:tmpl w:val="AB72E4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C3DD5"/>
    <w:multiLevelType w:val="hybridMultilevel"/>
    <w:tmpl w:val="DD5466F0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3B09F8"/>
    <w:multiLevelType w:val="hybridMultilevel"/>
    <w:tmpl w:val="302C91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131D2"/>
    <w:multiLevelType w:val="hybridMultilevel"/>
    <w:tmpl w:val="411C61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71282"/>
    <w:multiLevelType w:val="hybridMultilevel"/>
    <w:tmpl w:val="CE4AAA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1CE1"/>
    <w:multiLevelType w:val="hybridMultilevel"/>
    <w:tmpl w:val="147AF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2474"/>
    <w:multiLevelType w:val="hybridMultilevel"/>
    <w:tmpl w:val="64B4B27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06FBE"/>
    <w:multiLevelType w:val="hybridMultilevel"/>
    <w:tmpl w:val="492809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57103"/>
    <w:multiLevelType w:val="hybridMultilevel"/>
    <w:tmpl w:val="9D58EA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327F4"/>
    <w:multiLevelType w:val="hybridMultilevel"/>
    <w:tmpl w:val="D2F8096A"/>
    <w:lvl w:ilvl="0" w:tplc="6868F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A5807"/>
    <w:multiLevelType w:val="hybridMultilevel"/>
    <w:tmpl w:val="C016BD4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B7861"/>
    <w:multiLevelType w:val="hybridMultilevel"/>
    <w:tmpl w:val="2654D1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14429"/>
    <w:multiLevelType w:val="hybridMultilevel"/>
    <w:tmpl w:val="1AE419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6A8C"/>
    <w:multiLevelType w:val="hybridMultilevel"/>
    <w:tmpl w:val="7F14C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A4ADF"/>
    <w:multiLevelType w:val="hybridMultilevel"/>
    <w:tmpl w:val="F224F048"/>
    <w:lvl w:ilvl="0" w:tplc="D13C6E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240A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6" w15:restartNumberingAfterBreak="0">
    <w:nsid w:val="49F45C7A"/>
    <w:multiLevelType w:val="hybridMultilevel"/>
    <w:tmpl w:val="FD5A06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10048"/>
    <w:multiLevelType w:val="hybridMultilevel"/>
    <w:tmpl w:val="103E9F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38CB"/>
    <w:multiLevelType w:val="hybridMultilevel"/>
    <w:tmpl w:val="F9A4AC6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2030"/>
    <w:multiLevelType w:val="hybridMultilevel"/>
    <w:tmpl w:val="FCA4A2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7442C"/>
    <w:multiLevelType w:val="hybridMultilevel"/>
    <w:tmpl w:val="C93217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E5624"/>
    <w:multiLevelType w:val="hybridMultilevel"/>
    <w:tmpl w:val="847270B2"/>
    <w:lvl w:ilvl="0" w:tplc="9C1A1D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429"/>
    <w:multiLevelType w:val="hybridMultilevel"/>
    <w:tmpl w:val="B3C2A4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A4DAC"/>
    <w:multiLevelType w:val="hybridMultilevel"/>
    <w:tmpl w:val="E800C7F4"/>
    <w:lvl w:ilvl="0" w:tplc="CF8486C2">
      <w:numFmt w:val="bullet"/>
      <w:lvlText w:val="-"/>
      <w:lvlJc w:val="left"/>
      <w:pPr>
        <w:ind w:left="2061" w:hanging="360"/>
      </w:pPr>
      <w:rPr>
        <w:rFonts w:ascii="Trebuchet MS" w:eastAsia="Times New Roman" w:hAnsi="Trebuchet MS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2968">
    <w:abstractNumId w:val="7"/>
  </w:num>
  <w:num w:numId="2" w16cid:durableId="533156291">
    <w:abstractNumId w:val="4"/>
  </w:num>
  <w:num w:numId="3" w16cid:durableId="1350253480">
    <w:abstractNumId w:val="19"/>
  </w:num>
  <w:num w:numId="4" w16cid:durableId="1153372532">
    <w:abstractNumId w:val="13"/>
  </w:num>
  <w:num w:numId="5" w16cid:durableId="1328096933">
    <w:abstractNumId w:val="15"/>
  </w:num>
  <w:num w:numId="6" w16cid:durableId="2142965510">
    <w:abstractNumId w:val="23"/>
  </w:num>
  <w:num w:numId="7" w16cid:durableId="750541089">
    <w:abstractNumId w:val="8"/>
  </w:num>
  <w:num w:numId="8" w16cid:durableId="1961449012">
    <w:abstractNumId w:val="17"/>
  </w:num>
  <w:num w:numId="9" w16cid:durableId="1164051752">
    <w:abstractNumId w:val="11"/>
  </w:num>
  <w:num w:numId="10" w16cid:durableId="548954942">
    <w:abstractNumId w:val="18"/>
  </w:num>
  <w:num w:numId="11" w16cid:durableId="1024862812">
    <w:abstractNumId w:val="2"/>
  </w:num>
  <w:num w:numId="12" w16cid:durableId="852957151">
    <w:abstractNumId w:val="16"/>
  </w:num>
  <w:num w:numId="13" w16cid:durableId="1641033701">
    <w:abstractNumId w:val="3"/>
  </w:num>
  <w:num w:numId="14" w16cid:durableId="1341926891">
    <w:abstractNumId w:val="1"/>
  </w:num>
  <w:num w:numId="15" w16cid:durableId="307443361">
    <w:abstractNumId w:val="9"/>
  </w:num>
  <w:num w:numId="16" w16cid:durableId="105665083">
    <w:abstractNumId w:val="20"/>
  </w:num>
  <w:num w:numId="17" w16cid:durableId="1889029340">
    <w:abstractNumId w:val="5"/>
  </w:num>
  <w:num w:numId="18" w16cid:durableId="733966151">
    <w:abstractNumId w:val="22"/>
  </w:num>
  <w:num w:numId="19" w16cid:durableId="735514154">
    <w:abstractNumId w:val="12"/>
  </w:num>
  <w:num w:numId="20" w16cid:durableId="1772510611">
    <w:abstractNumId w:val="14"/>
  </w:num>
  <w:num w:numId="21" w16cid:durableId="176502751">
    <w:abstractNumId w:val="21"/>
  </w:num>
  <w:num w:numId="22" w16cid:durableId="4138866">
    <w:abstractNumId w:val="10"/>
  </w:num>
  <w:num w:numId="23" w16cid:durableId="304163793">
    <w:abstractNumId w:val="0"/>
  </w:num>
  <w:num w:numId="24" w16cid:durableId="1252617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C7"/>
    <w:rsid w:val="00014764"/>
    <w:rsid w:val="0004480F"/>
    <w:rsid w:val="00045182"/>
    <w:rsid w:val="00047C6D"/>
    <w:rsid w:val="000550D6"/>
    <w:rsid w:val="000622D2"/>
    <w:rsid w:val="00065B86"/>
    <w:rsid w:val="00067809"/>
    <w:rsid w:val="00067F81"/>
    <w:rsid w:val="0008032F"/>
    <w:rsid w:val="00082475"/>
    <w:rsid w:val="00085A8D"/>
    <w:rsid w:val="000905AF"/>
    <w:rsid w:val="0009479F"/>
    <w:rsid w:val="00095D70"/>
    <w:rsid w:val="000A2FA2"/>
    <w:rsid w:val="000A2FBA"/>
    <w:rsid w:val="000A7771"/>
    <w:rsid w:val="000A7B58"/>
    <w:rsid w:val="000B69BF"/>
    <w:rsid w:val="000C4FED"/>
    <w:rsid w:val="000C5FD9"/>
    <w:rsid w:val="000D4798"/>
    <w:rsid w:val="000E0579"/>
    <w:rsid w:val="000E29EB"/>
    <w:rsid w:val="000E4EF7"/>
    <w:rsid w:val="000E56B0"/>
    <w:rsid w:val="000F016C"/>
    <w:rsid w:val="000F0B22"/>
    <w:rsid w:val="000F108F"/>
    <w:rsid w:val="0010155A"/>
    <w:rsid w:val="00115F7C"/>
    <w:rsid w:val="001175BC"/>
    <w:rsid w:val="00151EE7"/>
    <w:rsid w:val="00152BC5"/>
    <w:rsid w:val="00157CFF"/>
    <w:rsid w:val="00165B20"/>
    <w:rsid w:val="00180236"/>
    <w:rsid w:val="00192760"/>
    <w:rsid w:val="00196D7A"/>
    <w:rsid w:val="001A35E5"/>
    <w:rsid w:val="001A508A"/>
    <w:rsid w:val="001A7E00"/>
    <w:rsid w:val="001B4554"/>
    <w:rsid w:val="001B62DB"/>
    <w:rsid w:val="001C1D6B"/>
    <w:rsid w:val="00211863"/>
    <w:rsid w:val="00243667"/>
    <w:rsid w:val="00251193"/>
    <w:rsid w:val="00274690"/>
    <w:rsid w:val="0028477C"/>
    <w:rsid w:val="00287566"/>
    <w:rsid w:val="002A1A4B"/>
    <w:rsid w:val="002A3AC6"/>
    <w:rsid w:val="002B3549"/>
    <w:rsid w:val="002B4208"/>
    <w:rsid w:val="002B50AC"/>
    <w:rsid w:val="002D4FBE"/>
    <w:rsid w:val="002D5BD9"/>
    <w:rsid w:val="002D642F"/>
    <w:rsid w:val="002D6A68"/>
    <w:rsid w:val="002E04A8"/>
    <w:rsid w:val="002E531B"/>
    <w:rsid w:val="002E6978"/>
    <w:rsid w:val="0030468C"/>
    <w:rsid w:val="00306306"/>
    <w:rsid w:val="0030791F"/>
    <w:rsid w:val="00326D73"/>
    <w:rsid w:val="00331592"/>
    <w:rsid w:val="003401D8"/>
    <w:rsid w:val="00342395"/>
    <w:rsid w:val="003537C0"/>
    <w:rsid w:val="00356848"/>
    <w:rsid w:val="00356FB3"/>
    <w:rsid w:val="00361289"/>
    <w:rsid w:val="00372651"/>
    <w:rsid w:val="00373B9D"/>
    <w:rsid w:val="00384D07"/>
    <w:rsid w:val="003A1C32"/>
    <w:rsid w:val="003B5F4E"/>
    <w:rsid w:val="003B7E75"/>
    <w:rsid w:val="003D454A"/>
    <w:rsid w:val="003D4EB1"/>
    <w:rsid w:val="003D4ECF"/>
    <w:rsid w:val="003D5123"/>
    <w:rsid w:val="003E397E"/>
    <w:rsid w:val="003F3CBE"/>
    <w:rsid w:val="003F755F"/>
    <w:rsid w:val="00400B0D"/>
    <w:rsid w:val="0040189B"/>
    <w:rsid w:val="004065F1"/>
    <w:rsid w:val="00407722"/>
    <w:rsid w:val="004205AB"/>
    <w:rsid w:val="0042264B"/>
    <w:rsid w:val="00425A20"/>
    <w:rsid w:val="004364F0"/>
    <w:rsid w:val="00441457"/>
    <w:rsid w:val="0045382A"/>
    <w:rsid w:val="004571DE"/>
    <w:rsid w:val="00463AE9"/>
    <w:rsid w:val="00472AFE"/>
    <w:rsid w:val="00481BEA"/>
    <w:rsid w:val="00496412"/>
    <w:rsid w:val="004A1C57"/>
    <w:rsid w:val="004A3EA6"/>
    <w:rsid w:val="004E10E7"/>
    <w:rsid w:val="004E3473"/>
    <w:rsid w:val="005017D4"/>
    <w:rsid w:val="005025FA"/>
    <w:rsid w:val="00507493"/>
    <w:rsid w:val="00511FD2"/>
    <w:rsid w:val="0051352F"/>
    <w:rsid w:val="00530CC7"/>
    <w:rsid w:val="00533DDA"/>
    <w:rsid w:val="005355EA"/>
    <w:rsid w:val="005503D4"/>
    <w:rsid w:val="00575551"/>
    <w:rsid w:val="00581E9F"/>
    <w:rsid w:val="0059427A"/>
    <w:rsid w:val="005B3329"/>
    <w:rsid w:val="005B47D4"/>
    <w:rsid w:val="005C0BEB"/>
    <w:rsid w:val="005E05B7"/>
    <w:rsid w:val="005E5533"/>
    <w:rsid w:val="005E56F4"/>
    <w:rsid w:val="005E6D72"/>
    <w:rsid w:val="0061484D"/>
    <w:rsid w:val="006302DF"/>
    <w:rsid w:val="006476DD"/>
    <w:rsid w:val="00653F56"/>
    <w:rsid w:val="006558E1"/>
    <w:rsid w:val="006600DF"/>
    <w:rsid w:val="00665FDC"/>
    <w:rsid w:val="006724ED"/>
    <w:rsid w:val="00672DF1"/>
    <w:rsid w:val="006755AD"/>
    <w:rsid w:val="006776CC"/>
    <w:rsid w:val="006841BE"/>
    <w:rsid w:val="0069446C"/>
    <w:rsid w:val="006972A7"/>
    <w:rsid w:val="006A7B0A"/>
    <w:rsid w:val="006B0B16"/>
    <w:rsid w:val="006B2938"/>
    <w:rsid w:val="006C065A"/>
    <w:rsid w:val="006D3DAE"/>
    <w:rsid w:val="006D4677"/>
    <w:rsid w:val="006F1B56"/>
    <w:rsid w:val="007004F0"/>
    <w:rsid w:val="00702F2F"/>
    <w:rsid w:val="00735C48"/>
    <w:rsid w:val="007537DD"/>
    <w:rsid w:val="00755A23"/>
    <w:rsid w:val="00761378"/>
    <w:rsid w:val="00761386"/>
    <w:rsid w:val="00762CDB"/>
    <w:rsid w:val="00765303"/>
    <w:rsid w:val="00766498"/>
    <w:rsid w:val="00775F65"/>
    <w:rsid w:val="007774A8"/>
    <w:rsid w:val="00777798"/>
    <w:rsid w:val="00782AA4"/>
    <w:rsid w:val="007909BA"/>
    <w:rsid w:val="00791EF2"/>
    <w:rsid w:val="007A39CC"/>
    <w:rsid w:val="007A3FBB"/>
    <w:rsid w:val="007A75BC"/>
    <w:rsid w:val="007B03C7"/>
    <w:rsid w:val="007B0A84"/>
    <w:rsid w:val="007C406C"/>
    <w:rsid w:val="008364E9"/>
    <w:rsid w:val="00846697"/>
    <w:rsid w:val="008601AB"/>
    <w:rsid w:val="00860B92"/>
    <w:rsid w:val="00861EDF"/>
    <w:rsid w:val="008630F7"/>
    <w:rsid w:val="00880319"/>
    <w:rsid w:val="008A4063"/>
    <w:rsid w:val="008E12E0"/>
    <w:rsid w:val="008E3A61"/>
    <w:rsid w:val="008F074F"/>
    <w:rsid w:val="008F287C"/>
    <w:rsid w:val="008F3973"/>
    <w:rsid w:val="00900ED8"/>
    <w:rsid w:val="009161EE"/>
    <w:rsid w:val="0092243A"/>
    <w:rsid w:val="009245A1"/>
    <w:rsid w:val="00925DC8"/>
    <w:rsid w:val="00926F95"/>
    <w:rsid w:val="0093426D"/>
    <w:rsid w:val="00941B04"/>
    <w:rsid w:val="009436CC"/>
    <w:rsid w:val="00952E0E"/>
    <w:rsid w:val="00954C25"/>
    <w:rsid w:val="0096792A"/>
    <w:rsid w:val="00982161"/>
    <w:rsid w:val="00983B93"/>
    <w:rsid w:val="00994035"/>
    <w:rsid w:val="00996F53"/>
    <w:rsid w:val="009B2F04"/>
    <w:rsid w:val="009B79F9"/>
    <w:rsid w:val="009D55FD"/>
    <w:rsid w:val="009D5C64"/>
    <w:rsid w:val="009D6839"/>
    <w:rsid w:val="009E5EC0"/>
    <w:rsid w:val="009F5824"/>
    <w:rsid w:val="009F5AC3"/>
    <w:rsid w:val="00A02461"/>
    <w:rsid w:val="00A20360"/>
    <w:rsid w:val="00A31590"/>
    <w:rsid w:val="00A33302"/>
    <w:rsid w:val="00A54AC4"/>
    <w:rsid w:val="00A570F9"/>
    <w:rsid w:val="00A73BBB"/>
    <w:rsid w:val="00A813D6"/>
    <w:rsid w:val="00A95192"/>
    <w:rsid w:val="00AA28EE"/>
    <w:rsid w:val="00AA56DB"/>
    <w:rsid w:val="00AA6EE9"/>
    <w:rsid w:val="00AA6FF8"/>
    <w:rsid w:val="00AB0EEE"/>
    <w:rsid w:val="00AB3864"/>
    <w:rsid w:val="00AB3884"/>
    <w:rsid w:val="00AB59D9"/>
    <w:rsid w:val="00AC05C1"/>
    <w:rsid w:val="00AC496D"/>
    <w:rsid w:val="00AD054B"/>
    <w:rsid w:val="00AF6139"/>
    <w:rsid w:val="00AF781A"/>
    <w:rsid w:val="00B03269"/>
    <w:rsid w:val="00B23A96"/>
    <w:rsid w:val="00B36724"/>
    <w:rsid w:val="00B404B4"/>
    <w:rsid w:val="00B5600D"/>
    <w:rsid w:val="00B6224C"/>
    <w:rsid w:val="00B723EB"/>
    <w:rsid w:val="00B8182A"/>
    <w:rsid w:val="00B86D7F"/>
    <w:rsid w:val="00B943CF"/>
    <w:rsid w:val="00BC031A"/>
    <w:rsid w:val="00BC5010"/>
    <w:rsid w:val="00BC62DC"/>
    <w:rsid w:val="00BD4F5F"/>
    <w:rsid w:val="00BD5AEE"/>
    <w:rsid w:val="00BE108F"/>
    <w:rsid w:val="00BE1632"/>
    <w:rsid w:val="00BF01A1"/>
    <w:rsid w:val="00BF1CA6"/>
    <w:rsid w:val="00C00D9C"/>
    <w:rsid w:val="00C01482"/>
    <w:rsid w:val="00C51D95"/>
    <w:rsid w:val="00C62BE3"/>
    <w:rsid w:val="00C67012"/>
    <w:rsid w:val="00C8333E"/>
    <w:rsid w:val="00C90527"/>
    <w:rsid w:val="00CD2BB7"/>
    <w:rsid w:val="00CF14D0"/>
    <w:rsid w:val="00CF791C"/>
    <w:rsid w:val="00D0507A"/>
    <w:rsid w:val="00D209F8"/>
    <w:rsid w:val="00D33388"/>
    <w:rsid w:val="00D35B08"/>
    <w:rsid w:val="00D411BD"/>
    <w:rsid w:val="00D46BEA"/>
    <w:rsid w:val="00D46F36"/>
    <w:rsid w:val="00D71E15"/>
    <w:rsid w:val="00D771F0"/>
    <w:rsid w:val="00D8027D"/>
    <w:rsid w:val="00D81F4F"/>
    <w:rsid w:val="00D93726"/>
    <w:rsid w:val="00D94705"/>
    <w:rsid w:val="00DB1B84"/>
    <w:rsid w:val="00DD5F6B"/>
    <w:rsid w:val="00E20A8D"/>
    <w:rsid w:val="00E27A39"/>
    <w:rsid w:val="00E367F0"/>
    <w:rsid w:val="00E458AF"/>
    <w:rsid w:val="00E5034C"/>
    <w:rsid w:val="00E628F8"/>
    <w:rsid w:val="00E62D3B"/>
    <w:rsid w:val="00E717D0"/>
    <w:rsid w:val="00E7390B"/>
    <w:rsid w:val="00E74BD6"/>
    <w:rsid w:val="00E75328"/>
    <w:rsid w:val="00EA53C3"/>
    <w:rsid w:val="00EA6570"/>
    <w:rsid w:val="00EA7E94"/>
    <w:rsid w:val="00EE4967"/>
    <w:rsid w:val="00EE77FD"/>
    <w:rsid w:val="00F01C7E"/>
    <w:rsid w:val="00F02C05"/>
    <w:rsid w:val="00F17D96"/>
    <w:rsid w:val="00F2133A"/>
    <w:rsid w:val="00F226A2"/>
    <w:rsid w:val="00F50E47"/>
    <w:rsid w:val="00F6677D"/>
    <w:rsid w:val="00F76C84"/>
    <w:rsid w:val="00F8053C"/>
    <w:rsid w:val="00F81C3E"/>
    <w:rsid w:val="00F933CA"/>
    <w:rsid w:val="00F93FE6"/>
    <w:rsid w:val="00F9515F"/>
    <w:rsid w:val="00FB684C"/>
    <w:rsid w:val="00FB7865"/>
    <w:rsid w:val="00FD4FDE"/>
    <w:rsid w:val="00FE47C7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4485"/>
  <w15:chartTrackingRefBased/>
  <w15:docId w15:val="{8BBD9CA8-18CB-4463-821F-ADE0E976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EF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FXTittle2">
    <w:name w:val="IFX Tittle 2"/>
    <w:basedOn w:val="Prrafodelista"/>
    <w:next w:val="Normal"/>
    <w:link w:val="IFXTittle2Char"/>
    <w:qFormat/>
    <w:rsid w:val="00FE47C7"/>
    <w:pPr>
      <w:ind w:left="0"/>
    </w:pPr>
    <w:rPr>
      <w:rFonts w:eastAsiaTheme="minorEastAsia" w:cstheme="minorHAnsi"/>
      <w:b/>
      <w:caps/>
      <w:sz w:val="24"/>
      <w:szCs w:val="24"/>
      <w:lang w:val="en-US" w:eastAsia="es-CO"/>
    </w:rPr>
  </w:style>
  <w:style w:type="character" w:customStyle="1" w:styleId="IFXTittle2Char">
    <w:name w:val="IFX Tittle 2 Char"/>
    <w:basedOn w:val="Fuentedeprrafopredeter"/>
    <w:link w:val="IFXTittle2"/>
    <w:rsid w:val="00FE47C7"/>
    <w:rPr>
      <w:rFonts w:eastAsiaTheme="minorEastAsia" w:cstheme="minorHAnsi"/>
      <w:b/>
      <w:caps/>
      <w:sz w:val="24"/>
      <w:szCs w:val="24"/>
      <w:lang w:val="en-US" w:eastAsia="es-CO"/>
    </w:rPr>
  </w:style>
  <w:style w:type="paragraph" w:styleId="Prrafodelista">
    <w:name w:val="List Paragraph"/>
    <w:aliases w:val="lp1,Bullet List,FooterText,numbered,Paragraphe de liste1,List Paragraph1"/>
    <w:basedOn w:val="Normal"/>
    <w:link w:val="PrrafodelistaCar"/>
    <w:uiPriority w:val="34"/>
    <w:qFormat/>
    <w:rsid w:val="00FE47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p1 Car,Bullet List Car,FooterText Car,numbered Car,Paragraphe de liste1 Car,List Paragraph1 Car"/>
    <w:basedOn w:val="Fuentedeprrafopredeter"/>
    <w:link w:val="Prrafodelista"/>
    <w:uiPriority w:val="34"/>
    <w:rsid w:val="00FE47C7"/>
  </w:style>
  <w:style w:type="paragraph" w:customStyle="1" w:styleId="Default">
    <w:name w:val="Default"/>
    <w:rsid w:val="00EA7E9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FEA215A30BA41A48EBDC498B4A886" ma:contentTypeVersion="10" ma:contentTypeDescription="Create a new document." ma:contentTypeScope="" ma:versionID="2edbf34d3efb40c6a576ef821330400b">
  <xsd:schema xmlns:xsd="http://www.w3.org/2001/XMLSchema" xmlns:xs="http://www.w3.org/2001/XMLSchema" xmlns:p="http://schemas.microsoft.com/office/2006/metadata/properties" xmlns:ns3="1a1dad96-aab8-4e49-8fd0-7f1a494c9cb0" xmlns:ns4="0f55003e-2489-4ef5-be87-b9971ca8ac00" targetNamespace="http://schemas.microsoft.com/office/2006/metadata/properties" ma:root="true" ma:fieldsID="6f7afaf1d1369bf8813731241907c965" ns3:_="" ns4:_="">
    <xsd:import namespace="1a1dad96-aab8-4e49-8fd0-7f1a494c9cb0"/>
    <xsd:import namespace="0f55003e-2489-4ef5-be87-b9971ca8ac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dad96-aab8-4e49-8fd0-7f1a494c9c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5003e-2489-4ef5-be87-b9971ca8a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DE5FD-522C-4D6E-8314-5398894A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dad96-aab8-4e49-8fd0-7f1a494c9cb0"/>
    <ds:schemaRef ds:uri="0f55003e-2489-4ef5-be87-b9971ca8a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079A0-FE2A-427A-97D3-4BAE2ED19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A8684-B223-41D6-AE7A-E4231950CB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CD6E5-2BE0-4013-9917-B86C0E42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1600</Words>
  <Characters>8805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Alexander Ramirez Barrera</dc:creator>
  <cp:keywords/>
  <dc:description/>
  <cp:lastModifiedBy>Carlos Andres Pinzon Bernal</cp:lastModifiedBy>
  <cp:revision>2</cp:revision>
  <dcterms:created xsi:type="dcterms:W3CDTF">2022-05-24T18:50:00Z</dcterms:created>
  <dcterms:modified xsi:type="dcterms:W3CDTF">2022-05-24T18:50:00Z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0x0101008C6FEA215A30BA41A48EBDC498B4A886</vt:lpwstr>
  </property>
</Properties>
</file>